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F4" w:rsidRPr="00082ECD" w:rsidRDefault="001F07F4" w:rsidP="001F07F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F07F4" w:rsidRPr="00082ECD" w:rsidRDefault="001F07F4" w:rsidP="001F07F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71022" w:rsidRPr="00082ECD" w:rsidRDefault="00571022" w:rsidP="0057102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82ECD">
        <w:rPr>
          <w:rFonts w:asciiTheme="minorHAnsi" w:hAnsiTheme="minorHAnsi" w:cstheme="minorHAnsi"/>
          <w:sz w:val="28"/>
          <w:szCs w:val="28"/>
        </w:rPr>
        <w:t>Naručitelj:</w:t>
      </w:r>
    </w:p>
    <w:p w:rsidR="00571022" w:rsidRPr="00082ECD" w:rsidRDefault="00633E2A" w:rsidP="0057102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2ECD">
        <w:rPr>
          <w:rFonts w:asciiTheme="minorHAnsi" w:hAnsiTheme="minorHAnsi" w:cstheme="minorHAnsi"/>
          <w:sz w:val="28"/>
          <w:szCs w:val="28"/>
        </w:rPr>
        <w:t>Centar za pružanje usluga u zajednici Klasje</w:t>
      </w:r>
    </w:p>
    <w:p w:rsidR="00571022" w:rsidRPr="00082ECD" w:rsidRDefault="00633E2A" w:rsidP="0057102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2ECD">
        <w:rPr>
          <w:rFonts w:asciiTheme="minorHAnsi" w:hAnsiTheme="minorHAnsi" w:cstheme="minorHAnsi"/>
          <w:sz w:val="28"/>
          <w:szCs w:val="28"/>
        </w:rPr>
        <w:t>Ružina ulica 32, Osijek</w:t>
      </w:r>
    </w:p>
    <w:p w:rsidR="00571022" w:rsidRPr="00082ECD" w:rsidRDefault="00571022" w:rsidP="0057102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82ECD">
        <w:rPr>
          <w:rFonts w:asciiTheme="minorHAnsi" w:hAnsiTheme="minorHAnsi" w:cstheme="minorHAnsi"/>
          <w:sz w:val="28"/>
          <w:szCs w:val="28"/>
        </w:rPr>
        <w:t xml:space="preserve">OIB: </w:t>
      </w:r>
      <w:r w:rsidR="00633E2A" w:rsidRPr="00082ECD">
        <w:rPr>
          <w:rFonts w:asciiTheme="minorHAnsi" w:hAnsiTheme="minorHAnsi" w:cstheme="minorHAnsi"/>
          <w:sz w:val="28"/>
          <w:szCs w:val="28"/>
        </w:rPr>
        <w:t>13771936999</w:t>
      </w:r>
    </w:p>
    <w:p w:rsidR="001F07F4" w:rsidRPr="00082ECD" w:rsidRDefault="001F07F4" w:rsidP="0057102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F07F4" w:rsidRPr="00082ECD" w:rsidRDefault="001F07F4" w:rsidP="001F07F4">
      <w:pPr>
        <w:spacing w:after="0" w:line="240" w:lineRule="auto"/>
        <w:ind w:left="4253"/>
        <w:rPr>
          <w:rFonts w:asciiTheme="minorHAnsi" w:hAnsiTheme="minorHAnsi" w:cstheme="minorHAnsi"/>
          <w:b/>
          <w:sz w:val="24"/>
          <w:szCs w:val="24"/>
        </w:rPr>
      </w:pPr>
    </w:p>
    <w:p w:rsidR="001F07F4" w:rsidRPr="00082ECD" w:rsidRDefault="001F07F4" w:rsidP="001F07F4">
      <w:pPr>
        <w:spacing w:after="0"/>
        <w:rPr>
          <w:rFonts w:asciiTheme="minorHAnsi" w:eastAsia="Calibri" w:hAnsiTheme="minorHAnsi" w:cstheme="minorHAnsi"/>
          <w:b/>
          <w:sz w:val="24"/>
          <w:szCs w:val="24"/>
        </w:rPr>
      </w:pPr>
    </w:p>
    <w:p w:rsidR="00633E2A" w:rsidRPr="00082ECD" w:rsidRDefault="00633E2A" w:rsidP="00571022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1F07F4" w:rsidRPr="00082ECD" w:rsidRDefault="001F07F4" w:rsidP="00571022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082ECD">
        <w:rPr>
          <w:rFonts w:asciiTheme="minorHAnsi" w:eastAsia="Calibri" w:hAnsiTheme="minorHAnsi" w:cstheme="minorHAnsi"/>
          <w:b/>
          <w:sz w:val="24"/>
          <w:szCs w:val="24"/>
        </w:rPr>
        <w:t>Projektni zadatak</w:t>
      </w:r>
    </w:p>
    <w:p w:rsidR="00E70C07" w:rsidRPr="00082ECD" w:rsidRDefault="00E70C07" w:rsidP="00E70C07">
      <w:pPr>
        <w:spacing w:after="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E70C07" w:rsidRPr="00082ECD" w:rsidRDefault="00E70C07" w:rsidP="00E70C07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  <w:r w:rsidRPr="00082ECD">
        <w:rPr>
          <w:rFonts w:asciiTheme="minorHAnsi" w:eastAsia="Calibri" w:hAnsiTheme="minorHAnsi" w:cstheme="minorHAnsi"/>
          <w:b/>
          <w:sz w:val="36"/>
          <w:szCs w:val="36"/>
        </w:rPr>
        <w:t>USLUGA VODITELJA PROJEKTA ZA</w:t>
      </w:r>
    </w:p>
    <w:p w:rsidR="00E70C07" w:rsidRPr="00082ECD" w:rsidRDefault="00E70C07" w:rsidP="00E70C07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E70C07" w:rsidRPr="00082ECD" w:rsidRDefault="00E70C07" w:rsidP="00E70C07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082ECD">
        <w:rPr>
          <w:rFonts w:asciiTheme="minorHAnsi" w:eastAsia="Calibri" w:hAnsiTheme="minorHAnsi" w:cstheme="minorHAnsi"/>
          <w:b/>
          <w:sz w:val="24"/>
          <w:szCs w:val="24"/>
        </w:rPr>
        <w:t>Projekt  „Zaslužujemo najbolje“, KK.08.1.3.04.0015</w:t>
      </w:r>
    </w:p>
    <w:p w:rsidR="00E70C07" w:rsidRPr="00082ECD" w:rsidRDefault="00E70C07" w:rsidP="00571022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571022" w:rsidRPr="00082ECD" w:rsidRDefault="00571022" w:rsidP="00571022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284A8D" w:rsidRPr="00082ECD" w:rsidRDefault="00284A8D" w:rsidP="001F07F4">
      <w:pPr>
        <w:jc w:val="center"/>
        <w:rPr>
          <w:rFonts w:asciiTheme="minorHAnsi" w:hAnsiTheme="minorHAnsi" w:cstheme="minorHAnsi"/>
          <w:b/>
          <w:sz w:val="36"/>
        </w:rPr>
      </w:pPr>
    </w:p>
    <w:tbl>
      <w:tblPr>
        <w:tblStyle w:val="Reetkatablice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29"/>
        <w:gridCol w:w="4328"/>
      </w:tblGrid>
      <w:tr w:rsidR="001F07F4" w:rsidRPr="00082ECD" w:rsidTr="00E805FA">
        <w:trPr>
          <w:jc w:val="center"/>
        </w:trPr>
        <w:tc>
          <w:tcPr>
            <w:tcW w:w="4442" w:type="dxa"/>
            <w:vAlign w:val="center"/>
          </w:tcPr>
          <w:p w:rsidR="001F07F4" w:rsidRPr="00082ECD" w:rsidRDefault="001F07F4" w:rsidP="00654B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41" w:type="dxa"/>
            <w:vAlign w:val="center"/>
          </w:tcPr>
          <w:p w:rsidR="001F07F4" w:rsidRPr="00082ECD" w:rsidRDefault="001F07F4" w:rsidP="00654B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07F4" w:rsidRPr="00082ECD" w:rsidRDefault="001F07F4" w:rsidP="001F07F4">
      <w:pPr>
        <w:spacing w:after="20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1F07F4" w:rsidRPr="00082ECD" w:rsidRDefault="001F07F4" w:rsidP="00323AC8">
      <w:pPr>
        <w:spacing w:after="20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1F07F4" w:rsidRPr="00082ECD" w:rsidRDefault="00633E2A" w:rsidP="005A0E3C">
      <w:pPr>
        <w:spacing w:after="200" w:line="276" w:lineRule="auto"/>
        <w:ind w:left="2160" w:firstLine="720"/>
        <w:rPr>
          <w:rFonts w:asciiTheme="minorHAnsi" w:eastAsia="Calibri" w:hAnsiTheme="minorHAnsi" w:cstheme="minorHAnsi"/>
          <w:b/>
          <w:sz w:val="24"/>
          <w:szCs w:val="24"/>
        </w:rPr>
      </w:pPr>
      <w:r w:rsidRPr="00082ECD">
        <w:rPr>
          <w:rFonts w:asciiTheme="minorHAnsi" w:eastAsia="Calibri" w:hAnsiTheme="minorHAnsi" w:cstheme="minorHAnsi"/>
          <w:b/>
          <w:sz w:val="24"/>
          <w:szCs w:val="24"/>
        </w:rPr>
        <w:t>Osijek</w:t>
      </w:r>
      <w:r w:rsidR="001F07F4" w:rsidRPr="00082ECD">
        <w:rPr>
          <w:rFonts w:asciiTheme="minorHAnsi" w:eastAsia="Calibri" w:hAnsiTheme="minorHAnsi" w:cstheme="minorHAnsi"/>
          <w:b/>
          <w:sz w:val="24"/>
          <w:szCs w:val="24"/>
        </w:rPr>
        <w:t xml:space="preserve">, </w:t>
      </w:r>
      <w:r w:rsidR="004F540E">
        <w:rPr>
          <w:rFonts w:asciiTheme="minorHAnsi" w:eastAsia="Calibri" w:hAnsiTheme="minorHAnsi" w:cstheme="minorHAnsi"/>
          <w:b/>
          <w:sz w:val="24"/>
          <w:szCs w:val="24"/>
        </w:rPr>
        <w:t>studeni</w:t>
      </w:r>
      <w:r w:rsidR="00CD7152" w:rsidRPr="00082ECD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284A8D" w:rsidRPr="00082ECD">
        <w:rPr>
          <w:rFonts w:asciiTheme="minorHAnsi" w:eastAsia="Calibri" w:hAnsiTheme="minorHAnsi" w:cstheme="minorHAnsi"/>
          <w:b/>
          <w:sz w:val="24"/>
          <w:szCs w:val="24"/>
        </w:rPr>
        <w:t>2020.</w:t>
      </w:r>
    </w:p>
    <w:p w:rsidR="00571022" w:rsidRPr="00082ECD" w:rsidRDefault="00571022" w:rsidP="001F07F4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B20F21" w:rsidRDefault="001F07F4" w:rsidP="001F07F4">
      <w:pPr>
        <w:pStyle w:val="Sadraj1"/>
        <w:tabs>
          <w:tab w:val="right" w:leader="dot" w:pos="8787"/>
        </w:tabs>
        <w:spacing w:before="0" w:after="360" w:line="240" w:lineRule="auto"/>
        <w:jc w:val="both"/>
        <w:outlineLvl w:val="2"/>
        <w:rPr>
          <w:noProof/>
        </w:rPr>
      </w:pPr>
      <w:bookmarkStart w:id="1" w:name="_Toc506800597"/>
      <w:bookmarkStart w:id="2" w:name="_Toc506806009"/>
      <w:bookmarkStart w:id="3" w:name="_Toc506877669"/>
      <w:bookmarkStart w:id="4" w:name="_Toc506901459"/>
      <w:bookmarkStart w:id="5" w:name="_Toc507691153"/>
      <w:bookmarkStart w:id="6" w:name="_Toc507692181"/>
      <w:bookmarkStart w:id="7" w:name="_Toc507706498"/>
      <w:bookmarkStart w:id="8" w:name="_Toc508294012"/>
      <w:bookmarkStart w:id="9" w:name="_Toc508382591"/>
      <w:bookmarkStart w:id="10" w:name="_Toc508793822"/>
      <w:bookmarkStart w:id="11" w:name="_Toc7525620"/>
      <w:bookmarkStart w:id="12" w:name="_Toc30618787"/>
      <w:bookmarkStart w:id="13" w:name="_Toc31186599"/>
      <w:bookmarkStart w:id="14" w:name="_Toc31272309"/>
      <w:bookmarkStart w:id="15" w:name="_Toc43300594"/>
      <w:bookmarkStart w:id="16" w:name="_Toc43821995"/>
      <w:bookmarkStart w:id="17" w:name="_Toc43822107"/>
      <w:bookmarkStart w:id="18" w:name="_Toc43899281"/>
      <w:bookmarkStart w:id="19" w:name="_Toc43899313"/>
      <w:bookmarkStart w:id="20" w:name="_Toc43899430"/>
      <w:bookmarkStart w:id="21" w:name="_Toc54164611"/>
      <w:bookmarkStart w:id="22" w:name="_Toc54167819"/>
      <w:bookmarkStart w:id="23" w:name="_Toc54171844"/>
      <w:bookmarkStart w:id="24" w:name="_Toc56438057"/>
      <w:r w:rsidRPr="00082ECD">
        <w:rPr>
          <w:rFonts w:asciiTheme="minorHAnsi" w:hAnsiTheme="minorHAnsi" w:cstheme="minorHAnsi"/>
          <w:bCs w:val="0"/>
          <w:sz w:val="24"/>
          <w:szCs w:val="24"/>
        </w:rPr>
        <w:t>SADRŽAJ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FA7E66" w:rsidRPr="00082ECD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Pr="00082ECD">
        <w:rPr>
          <w:rFonts w:asciiTheme="minorHAnsi" w:hAnsiTheme="minorHAnsi" w:cstheme="minorHAnsi"/>
          <w:color w:val="FF0000"/>
          <w:sz w:val="22"/>
          <w:szCs w:val="22"/>
        </w:rPr>
        <w:instrText xml:space="preserve"> TOC \o "1-3" \u </w:instrText>
      </w:r>
      <w:r w:rsidR="00FA7E66" w:rsidRPr="00082ECD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</w:p>
    <w:p w:rsidR="00B20F21" w:rsidRDefault="00B20F21">
      <w:pPr>
        <w:pStyle w:val="Sadraj1"/>
        <w:tabs>
          <w:tab w:val="left" w:pos="440"/>
          <w:tab w:val="right" w:leader="dot" w:pos="865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</w:rPr>
        <w:t>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OPĆE INFORMACIJE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_Toc56438058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4</w:t>
      </w:r>
      <w:r w:rsidR="00FA7E66">
        <w:rPr>
          <w:noProof/>
        </w:rPr>
        <w:fldChar w:fldCharType="end"/>
      </w:r>
    </w:p>
    <w:p w:rsidR="00B20F21" w:rsidRDefault="00B20F21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  <w:lang w:eastAsia="en-US"/>
        </w:rPr>
        <w:t>1.1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  <w:lang w:eastAsia="en-US"/>
        </w:rPr>
        <w:t>Naziv Naručitelja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_Toc56438059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4</w:t>
      </w:r>
      <w:r w:rsidR="00FA7E66">
        <w:rPr>
          <w:noProof/>
        </w:rPr>
        <w:fldChar w:fldCharType="end"/>
      </w:r>
    </w:p>
    <w:p w:rsidR="00B20F21" w:rsidRDefault="00B20F21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  <w:lang w:eastAsia="en-US"/>
        </w:rPr>
        <w:t>1.2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  <w:lang w:eastAsia="en-US"/>
        </w:rPr>
        <w:t>O projektu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_Toc56438060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5</w:t>
      </w:r>
      <w:r w:rsidR="00FA7E66">
        <w:rPr>
          <w:noProof/>
        </w:rPr>
        <w:fldChar w:fldCharType="end"/>
      </w:r>
    </w:p>
    <w:p w:rsidR="00B20F21" w:rsidRDefault="00B20F21">
      <w:pPr>
        <w:pStyle w:val="Sadraj1"/>
        <w:tabs>
          <w:tab w:val="left" w:pos="440"/>
          <w:tab w:val="right" w:leader="dot" w:pos="865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OPIS PREDMETA NABAVE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_Toc56438061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7</w:t>
      </w:r>
      <w:r w:rsidR="00FA7E66">
        <w:rPr>
          <w:noProof/>
        </w:rPr>
        <w:fldChar w:fldCharType="end"/>
      </w:r>
    </w:p>
    <w:p w:rsidR="00B20F21" w:rsidRDefault="00B20F21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  <w:lang w:eastAsia="en-US"/>
        </w:rPr>
        <w:t>2.1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  <w:lang w:eastAsia="en-US"/>
        </w:rPr>
        <w:t>Izvještavanje Naručitelja o provedbi Ugovora za upravljanje projektom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_Toc56438062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8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2.1.1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Uvodno izvješće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_Toc56438063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8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2.1.2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Šestomjesečno Izvješće o napretku Projekta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_Toc56438064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8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2.1.3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Završno izvješće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_Toc56438065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9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2.1.4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Opći zahtjevi za izvještavanje Naručitelja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_Toc56438066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10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2.1.5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Izvještavanje prema Ugovoru o dodjeli bespovratnih sredstava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_Toc56438067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10</w:t>
      </w:r>
      <w:r w:rsidR="00FA7E66">
        <w:rPr>
          <w:noProof/>
        </w:rPr>
        <w:fldChar w:fldCharType="end"/>
      </w:r>
    </w:p>
    <w:p w:rsidR="00B20F21" w:rsidRDefault="00B20F21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  <w:lang w:eastAsia="en-US"/>
        </w:rPr>
        <w:t>2.2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  <w:lang w:eastAsia="en-US"/>
        </w:rPr>
        <w:t>Struktura Jedinice za upravljanje projektom (JPP)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_Toc56438068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12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2.2.1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Opis obveza Izvršitelja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_Toc56438069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13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2.2.2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Razvoj i praćenje Plana Provedbe Projekta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_Toc56438070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14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2.2.3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Upravljanje rizicima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_Toc56438071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15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2.2.4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Koordinacija trećih strana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_Toc56438072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17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2.2.5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Pomoć pri administrativnom i tehničkom upravljanju Projektom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_Toc56438073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17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2.2.6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Pravno i ekonomsko savjetovanje Naručitelja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_Toc56438074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18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2.2.7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Podrška tijekom revizija i/ili kontrola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_Toc56438075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18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2.2.8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Trajanje Ugovora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_Toc56438076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19</w:t>
      </w:r>
      <w:r w:rsidR="00FA7E66">
        <w:rPr>
          <w:noProof/>
        </w:rPr>
        <w:fldChar w:fldCharType="end"/>
      </w:r>
    </w:p>
    <w:p w:rsidR="00B20F21" w:rsidRDefault="00B20F21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  <w:lang w:eastAsia="en-US"/>
        </w:rPr>
        <w:t>2.3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  <w:lang w:eastAsia="en-US"/>
        </w:rPr>
        <w:t>Stručno osoblje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_Toc56438077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19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lastRenderedPageBreak/>
        <w:t>2.3.1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Voditelj projekta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_Toc56438078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20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2.3.2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Ekonomski stručnjak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_Toc56438079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20</w:t>
      </w:r>
      <w:r w:rsidR="00FA7E66">
        <w:rPr>
          <w:noProof/>
        </w:rPr>
        <w:fldChar w:fldCharType="end"/>
      </w:r>
    </w:p>
    <w:p w:rsidR="00B20F21" w:rsidRDefault="00B20F21">
      <w:pPr>
        <w:pStyle w:val="Sadraj3"/>
        <w:tabs>
          <w:tab w:val="left" w:pos="1320"/>
          <w:tab w:val="right" w:leader="dot" w:pos="8657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7C0ED6">
        <w:rPr>
          <w:rFonts w:asciiTheme="minorHAnsi" w:hAnsiTheme="minorHAnsi" w:cstheme="minorHAnsi"/>
          <w:noProof/>
        </w:rPr>
        <w:t>2.3.3</w:t>
      </w:r>
      <w:r>
        <w:rPr>
          <w:rFonts w:asciiTheme="minorHAnsi" w:eastAsiaTheme="minorEastAsia" w:hAnsiTheme="minorHAnsi" w:cstheme="minorBidi"/>
          <w:noProof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Pravni stručnjak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_Toc56438080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21</w:t>
      </w:r>
      <w:r w:rsidR="00FA7E66">
        <w:rPr>
          <w:noProof/>
        </w:rPr>
        <w:fldChar w:fldCharType="end"/>
      </w:r>
    </w:p>
    <w:p w:rsidR="00B20F21" w:rsidRDefault="00B20F21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  <w:lang w:eastAsia="en-US"/>
        </w:rPr>
        <w:t>2.4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  <w:lang w:eastAsia="en-US"/>
        </w:rPr>
        <w:t>Ostalo i prateće osoblje i podrška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_Toc56438081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21</w:t>
      </w:r>
      <w:r w:rsidR="00FA7E66">
        <w:rPr>
          <w:noProof/>
        </w:rPr>
        <w:fldChar w:fldCharType="end"/>
      </w:r>
    </w:p>
    <w:p w:rsidR="00B20F21" w:rsidRDefault="00B20F21">
      <w:pPr>
        <w:pStyle w:val="Sadraj2"/>
        <w:tabs>
          <w:tab w:val="left" w:pos="880"/>
          <w:tab w:val="right" w:leader="dot" w:pos="865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  <w:lang w:eastAsia="en-US"/>
        </w:rPr>
        <w:t>2.5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  <w:lang w:eastAsia="en-US"/>
        </w:rPr>
        <w:t>Sadržaji koje osigurava Izvršitelj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_Toc56438082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22</w:t>
      </w:r>
      <w:r w:rsidR="00FA7E66">
        <w:rPr>
          <w:noProof/>
        </w:rPr>
        <w:fldChar w:fldCharType="end"/>
      </w:r>
    </w:p>
    <w:p w:rsidR="00B20F21" w:rsidRDefault="00B20F21">
      <w:pPr>
        <w:pStyle w:val="Sadraj1"/>
        <w:tabs>
          <w:tab w:val="left" w:pos="440"/>
          <w:tab w:val="right" w:leader="dot" w:pos="865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KOMUNIKACIJA IZMEĐU NARUČITELJA I IZVRŠITELJA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_Toc56438083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24</w:t>
      </w:r>
      <w:r w:rsidR="00FA7E66">
        <w:rPr>
          <w:noProof/>
        </w:rPr>
        <w:fldChar w:fldCharType="end"/>
      </w:r>
    </w:p>
    <w:p w:rsidR="00B20F21" w:rsidRDefault="00B20F21">
      <w:pPr>
        <w:pStyle w:val="Sadraj1"/>
        <w:tabs>
          <w:tab w:val="left" w:pos="440"/>
          <w:tab w:val="right" w:leader="dot" w:pos="865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KOMUNIKACIJA I KOORDINACIJA SA OSTALIM IZVRŠITELJIMA USLUGA UNUTAR PROJEKTA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_Toc56438084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26</w:t>
      </w:r>
      <w:r w:rsidR="00FA7E66">
        <w:rPr>
          <w:noProof/>
        </w:rPr>
        <w:fldChar w:fldCharType="end"/>
      </w:r>
    </w:p>
    <w:p w:rsidR="00B20F21" w:rsidRDefault="00B20F21">
      <w:pPr>
        <w:pStyle w:val="Sadraj1"/>
        <w:tabs>
          <w:tab w:val="left" w:pos="440"/>
          <w:tab w:val="right" w:leader="dot" w:pos="865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</w:pPr>
      <w:r w:rsidRPr="007C0ED6">
        <w:rPr>
          <w:rFonts w:asciiTheme="minorHAnsi" w:hAnsiTheme="minorHAnsi" w:cstheme="minorHAnsi"/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hr-HR"/>
        </w:rPr>
        <w:tab/>
      </w:r>
      <w:r w:rsidRPr="007C0ED6">
        <w:rPr>
          <w:rFonts w:asciiTheme="minorHAnsi" w:hAnsiTheme="minorHAnsi" w:cstheme="minorHAnsi"/>
          <w:noProof/>
        </w:rPr>
        <w:t>ROKOVI IZVRŠENJA</w:t>
      </w:r>
      <w:r>
        <w:rPr>
          <w:noProof/>
        </w:rPr>
        <w:tab/>
      </w:r>
      <w:r w:rsidR="00FA7E66">
        <w:rPr>
          <w:noProof/>
        </w:rPr>
        <w:fldChar w:fldCharType="begin"/>
      </w:r>
      <w:r>
        <w:rPr>
          <w:noProof/>
        </w:rPr>
        <w:instrText xml:space="preserve"> PAGEREF _Toc56438085 \h </w:instrText>
      </w:r>
      <w:r w:rsidR="00FA7E66">
        <w:rPr>
          <w:noProof/>
        </w:rPr>
      </w:r>
      <w:r w:rsidR="00FA7E66">
        <w:rPr>
          <w:noProof/>
        </w:rPr>
        <w:fldChar w:fldCharType="separate"/>
      </w:r>
      <w:r>
        <w:rPr>
          <w:noProof/>
        </w:rPr>
        <w:t>27</w:t>
      </w:r>
      <w:r w:rsidR="00FA7E66">
        <w:rPr>
          <w:noProof/>
        </w:rPr>
        <w:fldChar w:fldCharType="end"/>
      </w:r>
    </w:p>
    <w:p w:rsidR="001F07F4" w:rsidRPr="00082ECD" w:rsidRDefault="00FA7E66" w:rsidP="00067FCB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</w:rPr>
        <w:fldChar w:fldCharType="end"/>
      </w:r>
    </w:p>
    <w:p w:rsidR="001F07F4" w:rsidRPr="00082ECD" w:rsidRDefault="001F07F4" w:rsidP="001F07F4">
      <w:pPr>
        <w:pStyle w:val="Sadraj1"/>
        <w:tabs>
          <w:tab w:val="right" w:leader="dot" w:pos="8787"/>
        </w:tabs>
        <w:spacing w:before="0" w:after="0" w:line="240" w:lineRule="auto"/>
        <w:jc w:val="both"/>
        <w:outlineLvl w:val="2"/>
        <w:rPr>
          <w:rFonts w:asciiTheme="minorHAnsi" w:hAnsiTheme="minorHAnsi" w:cstheme="minorHAnsi"/>
          <w:b w:val="0"/>
          <w:bCs w:val="0"/>
          <w:color w:val="FF0000"/>
          <w:sz w:val="24"/>
          <w:szCs w:val="24"/>
        </w:rPr>
        <w:sectPr w:rsidR="001F07F4" w:rsidRPr="00082ECD" w:rsidSect="00323AC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800" w:header="340" w:footer="340" w:gutter="0"/>
          <w:cols w:space="720"/>
          <w:titlePg/>
          <w:docGrid w:linePitch="360"/>
        </w:sectPr>
      </w:pPr>
    </w:p>
    <w:p w:rsidR="001F07F4" w:rsidRPr="00082ECD" w:rsidRDefault="001F07F4" w:rsidP="009574E4">
      <w:pPr>
        <w:pStyle w:val="Naslov1"/>
      </w:pPr>
      <w:bookmarkStart w:id="25" w:name="_Toc56438058"/>
      <w:r w:rsidRPr="00082ECD">
        <w:lastRenderedPageBreak/>
        <w:t>OPĆE INFORMACIJE</w:t>
      </w:r>
      <w:bookmarkEnd w:id="25"/>
    </w:p>
    <w:p w:rsidR="001F07F4" w:rsidRPr="00082ECD" w:rsidRDefault="001F07F4" w:rsidP="001F07F4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26" w:name="_Toc56438059"/>
      <w:r w:rsidRPr="00082ECD">
        <w:rPr>
          <w:rFonts w:asciiTheme="minorHAnsi" w:hAnsiTheme="minorHAnsi" w:cstheme="minorHAnsi"/>
          <w:szCs w:val="24"/>
          <w:lang w:eastAsia="en-US"/>
        </w:rPr>
        <w:t>Naziv Naručitelja</w:t>
      </w:r>
      <w:bookmarkEnd w:id="26"/>
    </w:p>
    <w:p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Naziv javnog naručitelja: </w:t>
      </w:r>
      <w:r w:rsidR="00633E2A" w:rsidRPr="00082ECD">
        <w:rPr>
          <w:rFonts w:asciiTheme="minorHAnsi" w:hAnsiTheme="minorHAnsi" w:cstheme="minorHAnsi"/>
        </w:rPr>
        <w:t>Centar za pružanje usluga u zajednici Klasje, Osijek</w:t>
      </w:r>
    </w:p>
    <w:p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Sjedište javnog naručitelja: </w:t>
      </w:r>
      <w:r w:rsidR="00633E2A" w:rsidRPr="00082ECD">
        <w:rPr>
          <w:rFonts w:asciiTheme="minorHAnsi" w:hAnsiTheme="minorHAnsi" w:cstheme="minorHAnsi"/>
        </w:rPr>
        <w:t>Ružina ulica 32, 31000 Osijek</w:t>
      </w:r>
      <w:r w:rsidRPr="00082ECD">
        <w:rPr>
          <w:rFonts w:asciiTheme="minorHAnsi" w:hAnsiTheme="minorHAnsi" w:cstheme="minorHAnsi"/>
        </w:rPr>
        <w:t>, Republika Hrvatska.</w:t>
      </w:r>
    </w:p>
    <w:p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Odgovorna osoba javnog naručitelja: Ravnatelj</w:t>
      </w:r>
      <w:r w:rsidR="00571022" w:rsidRPr="00082ECD">
        <w:rPr>
          <w:rFonts w:asciiTheme="minorHAnsi" w:hAnsiTheme="minorHAnsi" w:cstheme="minorHAnsi"/>
        </w:rPr>
        <w:t xml:space="preserve">ica </w:t>
      </w:r>
      <w:r w:rsidR="00633E2A" w:rsidRPr="00082ECD">
        <w:rPr>
          <w:rFonts w:asciiTheme="minorHAnsi" w:hAnsiTheme="minorHAnsi" w:cstheme="minorHAnsi"/>
        </w:rPr>
        <w:t>Miranda Glavaš-Kul</w:t>
      </w:r>
    </w:p>
    <w:p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OIB: </w:t>
      </w:r>
      <w:r w:rsidR="00633E2A" w:rsidRPr="00082ECD">
        <w:rPr>
          <w:rFonts w:asciiTheme="minorHAnsi" w:hAnsiTheme="minorHAnsi" w:cstheme="minorHAnsi"/>
        </w:rPr>
        <w:t>13771936999</w:t>
      </w:r>
    </w:p>
    <w:p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IBAN broj: </w:t>
      </w:r>
      <w:r w:rsidR="00571022" w:rsidRPr="00082ECD">
        <w:rPr>
          <w:rFonts w:asciiTheme="minorHAnsi" w:hAnsiTheme="minorHAnsi" w:cstheme="minorHAnsi"/>
        </w:rPr>
        <w:t>HR1023900011100024990</w:t>
      </w:r>
    </w:p>
    <w:p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Broj telefona: +3</w:t>
      </w:r>
      <w:r w:rsidR="00633E2A" w:rsidRPr="00082ECD">
        <w:rPr>
          <w:rFonts w:asciiTheme="minorHAnsi" w:hAnsiTheme="minorHAnsi" w:cstheme="minorHAnsi"/>
        </w:rPr>
        <w:t>85 3</w:t>
      </w:r>
      <w:r w:rsidRPr="00082ECD">
        <w:rPr>
          <w:rFonts w:asciiTheme="minorHAnsi" w:hAnsiTheme="minorHAnsi" w:cstheme="minorHAnsi"/>
        </w:rPr>
        <w:t>1</w:t>
      </w:r>
      <w:r w:rsidR="00633E2A" w:rsidRPr="00082ECD">
        <w:rPr>
          <w:rFonts w:asciiTheme="minorHAnsi" w:hAnsiTheme="minorHAnsi" w:cstheme="minorHAnsi"/>
        </w:rPr>
        <w:t>372877 (ured ravnatelja</w:t>
      </w:r>
      <w:r w:rsidR="00571022" w:rsidRPr="00082ECD">
        <w:rPr>
          <w:rFonts w:asciiTheme="minorHAnsi" w:hAnsiTheme="minorHAnsi" w:cstheme="minorHAnsi"/>
        </w:rPr>
        <w:t>)</w:t>
      </w:r>
    </w:p>
    <w:p w:rsidR="00FE0033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Internetska adresa: </w:t>
      </w:r>
      <w:hyperlink r:id="rId13" w:history="1">
        <w:r w:rsidR="00633E2A" w:rsidRPr="00082ECD">
          <w:rPr>
            <w:rStyle w:val="Hiperveza"/>
            <w:rFonts w:asciiTheme="minorHAnsi" w:eastAsiaTheme="majorEastAsia" w:hAnsiTheme="minorHAnsi" w:cstheme="minorHAnsi"/>
          </w:rPr>
          <w:t>https://klasje.hr/</w:t>
        </w:r>
      </w:hyperlink>
    </w:p>
    <w:p w:rsidR="00633E2A" w:rsidRPr="00082ECD" w:rsidRDefault="00FE0033" w:rsidP="00FE003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Adresa elektroničke pošte: </w:t>
      </w:r>
      <w:hyperlink r:id="rId14" w:history="1">
        <w:r w:rsidR="00633E2A" w:rsidRPr="00082ECD">
          <w:rPr>
            <w:rStyle w:val="Hiperveza"/>
            <w:rFonts w:asciiTheme="minorHAnsi" w:hAnsiTheme="minorHAnsi" w:cstheme="minorHAnsi"/>
          </w:rPr>
          <w:t>klasjeos@gmail.com</w:t>
        </w:r>
      </w:hyperlink>
    </w:p>
    <w:p w:rsidR="001F07F4" w:rsidRPr="00082ECD" w:rsidRDefault="001F07F4" w:rsidP="001F07F4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27" w:name="_Toc56438060"/>
      <w:r w:rsidRPr="00082ECD">
        <w:rPr>
          <w:rFonts w:asciiTheme="minorHAnsi" w:hAnsiTheme="minorHAnsi" w:cstheme="minorHAnsi"/>
          <w:szCs w:val="24"/>
          <w:lang w:eastAsia="en-US"/>
        </w:rPr>
        <w:lastRenderedPageBreak/>
        <w:t>O projektu</w:t>
      </w:r>
      <w:bookmarkEnd w:id="27"/>
    </w:p>
    <w:p w:rsidR="00633E2A" w:rsidRPr="00082ECD" w:rsidRDefault="00633E2A" w:rsidP="00082ECD">
      <w:pPr>
        <w:pStyle w:val="Odlomakpopisa"/>
      </w:pPr>
      <w:r w:rsidRPr="00082ECD">
        <w:t xml:space="preserve">Planiranim projektom osigurat će se ugodan i funkcionalan prostor za rad s korisnicima različitih kategorija i uzrasta, omogućit će se kontinuiran i produktivan rad na aktivnostima socijalizacije i pripremanja za samostalan život te integracija u lokalnoj zajednici. Ukupno do 79 korisnika bit će uključeno u projektne aktivnosti kroz mrežu izvaninstitucijskih socijalnih usluga. Rekonstrukcijskim radovima na četiri lokacije koje se nalaze u Osijeku ( Rovinjska ulica, Opatijska ulica, Zagrebačka ulica, Trg Ljudevita Gaja) te na tri lokacije koje se nalaze u Čepinskim Martincima, Dalju i Tenji, omogućit će se širenje postojećih kapaciteta ili uvođenje novih izvaninstitucijskih usluga: organizirano stanovanje, poludnevni boravak, te uslugu rane intervencije. Kroz projekt se također planira organiziranje edukacija za provoditelje socijalnih usluga u svrhu jačanja kompetencija stručnih radnika za pružanje izvaninstitucijskih usluga i programa. Nadalje u planu je zapošljavanje 20 novih stručnih radnika putem ESF-a: 10 odgajatelja na puno radno vrijeme i jedan na pola radnog vremena, 3 psihologa, 3 socijalna radnika, 1 logopeda, 1 edukacijskog rehabilitatora i 1 fizioterapetuta koji će usluge pružati u obnovljenim i opremljenim radnim prostorima financiranim putem ovog projekta. Kako bi integracija bila što uspješnija projektom se planira nabaviti 4 osobna vozila kojim bi se koristili provoditelji socijalnih usluga ( odgajatelji, mobilni tim, psiholog, socijalni radnik) i jedno kombi vozilo koje će omogućiti aktivno sudjelovanje korisnika u ostalim aktivnostima centra kao što su različite radionice, događanja, edukacije, izleti, ljetovanja, zimovanja, druženja i slično. Usluga rane intervencije koju će Centar Klasje Osijek uvesti kao novu uslugu planira se provoditi na lokaciji Zagrebačka 5. Za provođenje usluge nužno je provoditi (rekonstrukcijom i opremanjem) postojeći prostor unutar objekta i u dvorištu, a planirani broj korisnika koji će biti obuhvaćeni ovom uslugom je do 20. Usluga organiziranog stanovanja uz sveobuhvatnu podršku planira se provoditi u novoizgrađenom i opremljenom objektu u Čepinskim Martincima (koji je u vlasništvu Centra Klasje), a planirano </w:t>
      </w:r>
      <w:r w:rsidRPr="00082ECD">
        <w:lastRenderedPageBreak/>
        <w:t xml:space="preserve">je do 6 korisnika. Usluga organiziranoga stanovanja uz povremenu podršku planira se provoditi na dvjema lokacijama u dvama obnovljenim i opremljenim stanovima na adresama: Rovinjska 12 i Opatijska 16 koji su u vlasništvu Republike Hrvatske, s pravom uporabe, za do 4 korisnika po lokaciji, ukupno do 8 korisnika. Usluga organiziranog stanovanja uz sveobuhvatnu podršku za djecu bez pratnje planira se provodit na lokaciji Ljudevita Gaja 8 u obnovljenom i opremljenom prostoru, za do 5 korisnika. Usluga poludnevnog boravka planira se proširiti na mjesta Tenja i Dalj u obnovljenim i opremljenim prostorima u vlasništvu Doma zdravlja Osijek uz pravo korištenja uz naknadu za do 20 korisnika po lokaciji, ukupno za do 40 korisnika. </w:t>
      </w:r>
    </w:p>
    <w:p w:rsidR="006F47C6" w:rsidRPr="00082ECD" w:rsidRDefault="006F47C6" w:rsidP="00EC687D">
      <w:pPr>
        <w:rPr>
          <w:rFonts w:asciiTheme="minorHAnsi" w:hAnsiTheme="minorHAnsi" w:cstheme="minorHAnsi"/>
          <w:bCs/>
        </w:rPr>
      </w:pPr>
    </w:p>
    <w:p w:rsidR="006F47C6" w:rsidRPr="00082ECD" w:rsidRDefault="006F47C6" w:rsidP="00EC687D">
      <w:pPr>
        <w:rPr>
          <w:rFonts w:asciiTheme="minorHAnsi" w:hAnsiTheme="minorHAnsi" w:cstheme="minorHAnsi"/>
          <w:bCs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b/>
          <w:sz w:val="24"/>
          <w:szCs w:val="24"/>
        </w:rPr>
        <w:sectPr w:rsidR="001F07F4" w:rsidRPr="00082ECD" w:rsidSect="006F47C6">
          <w:headerReference w:type="even" r:id="rId15"/>
          <w:headerReference w:type="default" r:id="rId16"/>
          <w:pgSz w:w="16839" w:h="11907" w:orient="landscape" w:code="9"/>
          <w:pgMar w:top="1418" w:right="873" w:bottom="1701" w:left="1134" w:header="567" w:footer="227" w:gutter="0"/>
          <w:cols w:space="720"/>
          <w:docGrid w:linePitch="360"/>
        </w:sectPr>
      </w:pPr>
    </w:p>
    <w:p w:rsidR="001F07F4" w:rsidRPr="009574E4" w:rsidRDefault="001F07F4" w:rsidP="009574E4">
      <w:pPr>
        <w:pStyle w:val="Naslov1"/>
      </w:pPr>
      <w:bookmarkStart w:id="28" w:name="_Toc56438061"/>
      <w:r w:rsidRPr="009574E4">
        <w:lastRenderedPageBreak/>
        <w:t>OPIS PREDMETA NABAVE</w:t>
      </w:r>
      <w:bookmarkEnd w:id="28"/>
    </w:p>
    <w:p w:rsidR="00EB628B" w:rsidRPr="00082ECD" w:rsidRDefault="00C55A01" w:rsidP="00C55A01">
      <w:pPr>
        <w:ind w:right="63"/>
        <w:rPr>
          <w:rFonts w:asciiTheme="minorHAnsi" w:eastAsia="Calibri" w:hAnsiTheme="minorHAnsi" w:cstheme="minorHAnsi"/>
        </w:rPr>
      </w:pPr>
      <w:r w:rsidRPr="00082ECD">
        <w:rPr>
          <w:rFonts w:asciiTheme="minorHAnsi" w:eastAsia="Calibri" w:hAnsiTheme="minorHAnsi" w:cstheme="minorHAnsi"/>
        </w:rPr>
        <w:t xml:space="preserve">Usluga podrazumijeva upravljanje </w:t>
      </w:r>
      <w:r w:rsidR="00571022" w:rsidRPr="00082ECD">
        <w:rPr>
          <w:rFonts w:asciiTheme="minorHAnsi" w:eastAsia="Calibri" w:hAnsiTheme="minorHAnsi" w:cstheme="minorHAnsi"/>
        </w:rPr>
        <w:t xml:space="preserve">tehničku pomoć u vođenju projekta </w:t>
      </w:r>
      <w:r w:rsidR="006E549E" w:rsidRPr="00082ECD">
        <w:rPr>
          <w:rFonts w:asciiTheme="minorHAnsi" w:hAnsiTheme="minorHAnsi" w:cstheme="minorHAnsi"/>
          <w:b/>
        </w:rPr>
        <w:t>KK.08.1.3.04.0015</w:t>
      </w:r>
      <w:r w:rsidR="006E549E" w:rsidRPr="00082ECD">
        <w:rPr>
          <w:rFonts w:asciiTheme="minorHAnsi" w:hAnsiTheme="minorHAnsi" w:cstheme="minorHAnsi"/>
          <w:b/>
          <w:sz w:val="36"/>
        </w:rPr>
        <w:t xml:space="preserve"> </w:t>
      </w:r>
      <w:r w:rsidR="006E549E" w:rsidRPr="00082ECD">
        <w:rPr>
          <w:rFonts w:asciiTheme="minorHAnsi" w:eastAsia="Calibri" w:hAnsiTheme="minorHAnsi" w:cstheme="minorHAnsi"/>
        </w:rPr>
        <w:t>Zaslužujemo najbolje</w:t>
      </w:r>
    </w:p>
    <w:p w:rsidR="0029430E" w:rsidRPr="00082ECD" w:rsidRDefault="0029430E" w:rsidP="0029430E">
      <w:pPr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Ponuditelj će pružiti savjetodavnu uslugu Naručitelju, uključujući, ali ne ograničavajući se na sljedeće aktivnosti:</w:t>
      </w:r>
    </w:p>
    <w:p w:rsidR="0029430E" w:rsidRPr="00082ECD" w:rsidRDefault="0029430E" w:rsidP="0029430E">
      <w:pPr>
        <w:numPr>
          <w:ilvl w:val="0"/>
          <w:numId w:val="7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Cjelokupno vođenje Projekta- Aktivnost uključuje sljedeće:</w:t>
      </w:r>
    </w:p>
    <w:p w:rsidR="00894E1F" w:rsidRPr="00082ECD" w:rsidRDefault="00894E1F" w:rsidP="0029430E">
      <w:pPr>
        <w:numPr>
          <w:ilvl w:val="0"/>
          <w:numId w:val="5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Provedba projekta prema načelima i pravilima Ugovora o dodjeli bespovratnih sredstava</w:t>
      </w:r>
    </w:p>
    <w:p w:rsidR="00894E1F" w:rsidRPr="00082ECD" w:rsidRDefault="00894E1F" w:rsidP="0029430E">
      <w:pPr>
        <w:numPr>
          <w:ilvl w:val="0"/>
          <w:numId w:val="5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Organizacija rada svakog člana Projektnog tima</w:t>
      </w:r>
    </w:p>
    <w:p w:rsidR="00894E1F" w:rsidRPr="00082ECD" w:rsidRDefault="00894E1F" w:rsidP="00894E1F">
      <w:pPr>
        <w:numPr>
          <w:ilvl w:val="0"/>
          <w:numId w:val="5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Praćenje provedbe aktivnosti i ispunjenja pokazatelja</w:t>
      </w:r>
    </w:p>
    <w:p w:rsidR="0029430E" w:rsidRPr="00082ECD" w:rsidRDefault="0029430E" w:rsidP="0029430E">
      <w:pPr>
        <w:numPr>
          <w:ilvl w:val="0"/>
          <w:numId w:val="5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Podršk</w:t>
      </w:r>
      <w:r w:rsidR="00894E1F" w:rsidRPr="00082ECD">
        <w:rPr>
          <w:rFonts w:asciiTheme="minorHAnsi" w:hAnsiTheme="minorHAnsi" w:cstheme="minorHAnsi"/>
          <w:lang w:eastAsia="hr-HR"/>
        </w:rPr>
        <w:t>a</w:t>
      </w:r>
      <w:r w:rsidRPr="00082ECD">
        <w:rPr>
          <w:rFonts w:asciiTheme="minorHAnsi" w:hAnsiTheme="minorHAnsi" w:cstheme="minorHAnsi"/>
          <w:lang w:eastAsia="hr-HR"/>
        </w:rPr>
        <w:t xml:space="preserve"> u cjelokupnom administrativnom i financijskom praćenju Ugovora o dodjeli bespovratnih sredstava, uključujući financijsko </w:t>
      </w:r>
      <w:r w:rsidR="00894E1F" w:rsidRPr="00082ECD">
        <w:rPr>
          <w:rFonts w:asciiTheme="minorHAnsi" w:hAnsiTheme="minorHAnsi" w:cstheme="minorHAnsi"/>
          <w:lang w:eastAsia="hr-HR"/>
        </w:rPr>
        <w:t>savjetovanje</w:t>
      </w:r>
      <w:r w:rsidRPr="00082ECD">
        <w:rPr>
          <w:rFonts w:asciiTheme="minorHAnsi" w:hAnsiTheme="minorHAnsi" w:cstheme="minorHAnsi"/>
          <w:lang w:eastAsia="hr-HR"/>
        </w:rPr>
        <w:t xml:space="preserve"> </w:t>
      </w:r>
    </w:p>
    <w:p w:rsidR="0029430E" w:rsidRPr="00082ECD" w:rsidRDefault="0029430E" w:rsidP="0029430E">
      <w:pPr>
        <w:numPr>
          <w:ilvl w:val="0"/>
          <w:numId w:val="7"/>
        </w:numPr>
        <w:suppressAutoHyphens w:val="0"/>
        <w:overflowPunct w:val="0"/>
        <w:spacing w:before="120" w:after="120" w:line="300" w:lineRule="atLeast"/>
        <w:textAlignment w:val="baseline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 xml:space="preserve">Razvoj i praćenje provedbe Projekta- Pružatelj usluge će izraditi/ažurirati Plan provedbe Projekta </w:t>
      </w:r>
    </w:p>
    <w:p w:rsidR="0029430E" w:rsidRPr="00082ECD" w:rsidRDefault="0029430E" w:rsidP="0029430E">
      <w:pPr>
        <w:numPr>
          <w:ilvl w:val="0"/>
          <w:numId w:val="7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 xml:space="preserve">Upravljanje rizicima- postupak koji se odnosi na: </w:t>
      </w:r>
    </w:p>
    <w:p w:rsidR="0029430E" w:rsidRPr="00082ECD" w:rsidRDefault="0029430E" w:rsidP="0029430E">
      <w:pPr>
        <w:numPr>
          <w:ilvl w:val="0"/>
          <w:numId w:val="6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sustavnu analizu procesa u nadležnosti Naručitelja,</w:t>
      </w:r>
    </w:p>
    <w:p w:rsidR="0029430E" w:rsidRPr="00082ECD" w:rsidRDefault="0029430E" w:rsidP="0029430E">
      <w:pPr>
        <w:numPr>
          <w:ilvl w:val="0"/>
          <w:numId w:val="6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identificiranje rizika tijekom provedbe Projekta,</w:t>
      </w:r>
    </w:p>
    <w:p w:rsidR="0029430E" w:rsidRPr="00082ECD" w:rsidRDefault="0029430E" w:rsidP="0029430E">
      <w:pPr>
        <w:numPr>
          <w:ilvl w:val="0"/>
          <w:numId w:val="6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identificiranje korektivnih mjera za ublažavanje utjecaja neprihvatljivih rizika ukoliko ih nije moguće eliminirati u potpunosti.</w:t>
      </w:r>
    </w:p>
    <w:p w:rsidR="0029430E" w:rsidRPr="00082ECD" w:rsidRDefault="0029430E" w:rsidP="0029430E">
      <w:pPr>
        <w:numPr>
          <w:ilvl w:val="0"/>
          <w:numId w:val="7"/>
        </w:numPr>
        <w:suppressAutoHyphens w:val="0"/>
        <w:overflowPunct w:val="0"/>
        <w:spacing w:before="120" w:after="120" w:line="300" w:lineRule="atLeast"/>
        <w:textAlignment w:val="baseline"/>
        <w:rPr>
          <w:rFonts w:asciiTheme="minorHAnsi" w:eastAsia="Calibri" w:hAnsiTheme="minorHAnsi" w:cstheme="minorHAnsi"/>
        </w:rPr>
      </w:pPr>
      <w:r w:rsidRPr="00082ECD">
        <w:rPr>
          <w:rFonts w:asciiTheme="minorHAnsi" w:eastAsia="Calibri" w:hAnsiTheme="minorHAnsi" w:cstheme="minorHAnsi"/>
        </w:rPr>
        <w:t>Upravljanje svim ugovorima sklopljenim za provedbu Projekta-Pružatelj usluge dužan je Naručitelju pružiti podršku prilikom provedbe ugovora o</w:t>
      </w:r>
      <w:r w:rsidR="00894E1F" w:rsidRPr="00082ECD">
        <w:rPr>
          <w:rFonts w:asciiTheme="minorHAnsi" w:eastAsia="Calibri" w:hAnsiTheme="minorHAnsi" w:cstheme="minorHAnsi"/>
        </w:rPr>
        <w:t xml:space="preserve"> </w:t>
      </w:r>
      <w:r w:rsidRPr="00082ECD">
        <w:rPr>
          <w:rFonts w:asciiTheme="minorHAnsi" w:eastAsia="Calibri" w:hAnsiTheme="minorHAnsi" w:cstheme="minorHAnsi"/>
        </w:rPr>
        <w:t xml:space="preserve">robama i uslugama koje će Naručitelj sklapati tijekom provedbe projekta. </w:t>
      </w:r>
    </w:p>
    <w:p w:rsidR="0029430E" w:rsidRPr="00082ECD" w:rsidRDefault="0029430E" w:rsidP="0029430E">
      <w:pPr>
        <w:numPr>
          <w:ilvl w:val="0"/>
          <w:numId w:val="7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Upravljanje provedbom Ugovora o dodjeli bespovratnih sredstava:</w:t>
      </w:r>
    </w:p>
    <w:p w:rsidR="0029430E" w:rsidRPr="00082ECD" w:rsidRDefault="00AB34F0" w:rsidP="0029430E">
      <w:pPr>
        <w:numPr>
          <w:ilvl w:val="0"/>
          <w:numId w:val="8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 xml:space="preserve">Koordinacija i savjetovanje u </w:t>
      </w:r>
      <w:r w:rsidR="0029430E" w:rsidRPr="00082ECD">
        <w:rPr>
          <w:rFonts w:asciiTheme="minorHAnsi" w:hAnsiTheme="minorHAnsi" w:cstheme="minorHAnsi"/>
          <w:lang w:eastAsia="hr-HR"/>
        </w:rPr>
        <w:t>priprem</w:t>
      </w:r>
      <w:r w:rsidRPr="00082ECD">
        <w:rPr>
          <w:rFonts w:asciiTheme="minorHAnsi" w:hAnsiTheme="minorHAnsi" w:cstheme="minorHAnsi"/>
          <w:lang w:eastAsia="hr-HR"/>
        </w:rPr>
        <w:t>i</w:t>
      </w:r>
      <w:r w:rsidR="0029430E" w:rsidRPr="00082ECD">
        <w:rPr>
          <w:rFonts w:asciiTheme="minorHAnsi" w:hAnsiTheme="minorHAnsi" w:cstheme="minorHAnsi"/>
          <w:lang w:eastAsia="hr-HR"/>
        </w:rPr>
        <w:t xml:space="preserve"> zahtjeva za nadoknadom sredstava</w:t>
      </w:r>
      <w:r w:rsidR="00E70C07" w:rsidRPr="00082ECD">
        <w:rPr>
          <w:rFonts w:asciiTheme="minorHAnsi" w:hAnsiTheme="minorHAnsi" w:cstheme="minorHAnsi"/>
          <w:lang w:eastAsia="hr-HR"/>
        </w:rPr>
        <w:t>, redovnih tromjesečnih izvješća</w:t>
      </w:r>
      <w:r w:rsidR="0029430E" w:rsidRPr="00082ECD">
        <w:rPr>
          <w:rFonts w:asciiTheme="minorHAnsi" w:hAnsiTheme="minorHAnsi" w:cstheme="minorHAnsi"/>
          <w:lang w:eastAsia="hr-HR"/>
        </w:rPr>
        <w:t xml:space="preserve"> i završnog izvješća o provedbi projekta,  te osiguravanje adekvatnog računovodstvenog i revizorskog traga;</w:t>
      </w:r>
    </w:p>
    <w:p w:rsidR="0029430E" w:rsidRPr="00082ECD" w:rsidRDefault="00AB34F0" w:rsidP="0029430E">
      <w:pPr>
        <w:numPr>
          <w:ilvl w:val="0"/>
          <w:numId w:val="8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lastRenderedPageBreak/>
        <w:t>Koordinacija i savjetovanje u p</w:t>
      </w:r>
      <w:r w:rsidR="0029430E" w:rsidRPr="00082ECD">
        <w:rPr>
          <w:rFonts w:asciiTheme="minorHAnsi" w:hAnsiTheme="minorHAnsi" w:cstheme="minorHAnsi"/>
          <w:lang w:eastAsia="hr-HR"/>
        </w:rPr>
        <w:t>riprem</w:t>
      </w:r>
      <w:r w:rsidRPr="00082ECD">
        <w:rPr>
          <w:rFonts w:asciiTheme="minorHAnsi" w:hAnsiTheme="minorHAnsi" w:cstheme="minorHAnsi"/>
          <w:lang w:eastAsia="hr-HR"/>
        </w:rPr>
        <w:t>i</w:t>
      </w:r>
      <w:r w:rsidR="0029430E" w:rsidRPr="00082ECD">
        <w:rPr>
          <w:rFonts w:asciiTheme="minorHAnsi" w:hAnsiTheme="minorHAnsi" w:cstheme="minorHAnsi"/>
          <w:lang w:eastAsia="hr-HR"/>
        </w:rPr>
        <w:t xml:space="preserve"> prognoze novčanih tokova pojedinačnih ugovora i projekta u cjelini, financijsko planiranje;</w:t>
      </w:r>
    </w:p>
    <w:p w:rsidR="0029430E" w:rsidRPr="00082ECD" w:rsidRDefault="00723DF7" w:rsidP="0029430E">
      <w:pPr>
        <w:numPr>
          <w:ilvl w:val="0"/>
          <w:numId w:val="8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Koordinacija i savjetovanje u i</w:t>
      </w:r>
      <w:r w:rsidR="0029430E" w:rsidRPr="00082ECD">
        <w:rPr>
          <w:rFonts w:asciiTheme="minorHAnsi" w:hAnsiTheme="minorHAnsi" w:cstheme="minorHAnsi"/>
          <w:lang w:eastAsia="hr-HR"/>
        </w:rPr>
        <w:t>zrad</w:t>
      </w:r>
      <w:r w:rsidRPr="00082ECD">
        <w:rPr>
          <w:rFonts w:asciiTheme="minorHAnsi" w:hAnsiTheme="minorHAnsi" w:cstheme="minorHAnsi"/>
          <w:lang w:eastAsia="hr-HR"/>
        </w:rPr>
        <w:t>i</w:t>
      </w:r>
      <w:r w:rsidR="0029430E" w:rsidRPr="00082ECD">
        <w:rPr>
          <w:rFonts w:asciiTheme="minorHAnsi" w:hAnsiTheme="minorHAnsi" w:cstheme="minorHAnsi"/>
          <w:lang w:eastAsia="hr-HR"/>
        </w:rPr>
        <w:t xml:space="preserve"> izvještaja sukladno odredbama Ugovora o dodjeli bespovratnih sredstava;</w:t>
      </w:r>
    </w:p>
    <w:p w:rsidR="0029430E" w:rsidRPr="00082ECD" w:rsidRDefault="0029430E" w:rsidP="0029430E">
      <w:pPr>
        <w:numPr>
          <w:ilvl w:val="0"/>
          <w:numId w:val="8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Kontinuirano pružanje potpore Naručitelju u komunikaciji s nadležnim tijelima i mogućim revizorskim postupanjima;</w:t>
      </w:r>
    </w:p>
    <w:p w:rsidR="0029430E" w:rsidRPr="00082ECD" w:rsidRDefault="0029430E" w:rsidP="0029430E">
      <w:pPr>
        <w:numPr>
          <w:ilvl w:val="0"/>
          <w:numId w:val="8"/>
        </w:numPr>
        <w:suppressAutoHyphens w:val="0"/>
        <w:overflowPunct w:val="0"/>
        <w:spacing w:before="120" w:after="120" w:line="300" w:lineRule="atLeast"/>
        <w:textAlignment w:val="baseline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 xml:space="preserve">Potporu u tumačenju odredbi Ugovora o dodjeli bespovratnih sredstava i osiguravanju adekvatne primjene istih. </w:t>
      </w:r>
    </w:p>
    <w:p w:rsidR="0029430E" w:rsidRPr="00082ECD" w:rsidRDefault="0029430E" w:rsidP="0029430E">
      <w:pPr>
        <w:numPr>
          <w:ilvl w:val="0"/>
          <w:numId w:val="7"/>
        </w:numPr>
        <w:suppressAutoHyphens w:val="0"/>
        <w:spacing w:before="120" w:after="120" w:line="300" w:lineRule="atLeast"/>
        <w:rPr>
          <w:rFonts w:asciiTheme="minorHAnsi" w:hAnsiTheme="minorHAnsi" w:cstheme="minorHAnsi"/>
          <w:lang w:eastAsia="hr-HR"/>
        </w:rPr>
      </w:pPr>
      <w:r w:rsidRPr="00082ECD">
        <w:rPr>
          <w:rFonts w:asciiTheme="minorHAnsi" w:hAnsiTheme="minorHAnsi" w:cstheme="minorHAnsi"/>
          <w:lang w:eastAsia="hr-HR"/>
        </w:rPr>
        <w:t>Savjetovanje vezano uz provedbu mjera promidžbe i vidljivosti- Pri provedbi aktivnosti potrebno je osigurati poštivanje svih odredbi promidžbe i vidljivosti.</w:t>
      </w:r>
    </w:p>
    <w:p w:rsidR="0029430E" w:rsidRPr="00082ECD" w:rsidRDefault="0029430E" w:rsidP="0029430E">
      <w:pPr>
        <w:numPr>
          <w:ilvl w:val="0"/>
          <w:numId w:val="7"/>
        </w:numPr>
        <w:suppressAutoHyphens w:val="0"/>
        <w:overflowPunct w:val="0"/>
        <w:spacing w:before="120" w:after="120" w:line="300" w:lineRule="atLeast"/>
        <w:textAlignment w:val="baseline"/>
        <w:rPr>
          <w:rFonts w:asciiTheme="minorHAnsi" w:eastAsia="Calibri" w:hAnsiTheme="minorHAnsi" w:cstheme="minorHAnsi"/>
        </w:rPr>
      </w:pPr>
      <w:r w:rsidRPr="00082ECD">
        <w:rPr>
          <w:rFonts w:asciiTheme="minorHAnsi" w:eastAsia="Calibri" w:hAnsiTheme="minorHAnsi" w:cstheme="minorHAnsi"/>
        </w:rPr>
        <w:t xml:space="preserve">Izvještavanje- ponuditelj treba dostavljati izvješća o provedenim aktivnostima. </w:t>
      </w:r>
    </w:p>
    <w:p w:rsidR="00A95DBE" w:rsidRPr="00082ECD" w:rsidRDefault="00A95DBE" w:rsidP="00A95DBE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29" w:name="_Toc56438062"/>
      <w:bookmarkStart w:id="30" w:name="_Toc508190850"/>
      <w:r w:rsidRPr="00082ECD">
        <w:rPr>
          <w:rFonts w:asciiTheme="minorHAnsi" w:hAnsiTheme="minorHAnsi" w:cstheme="minorHAnsi"/>
          <w:szCs w:val="24"/>
          <w:lang w:eastAsia="en-US"/>
        </w:rPr>
        <w:t>Izvještavanje Naručitelja o provedbi Ugovora za upravljanje projektom</w:t>
      </w:r>
      <w:bookmarkEnd w:id="29"/>
    </w:p>
    <w:p w:rsidR="00A95DBE" w:rsidRPr="00082ECD" w:rsidRDefault="00A95DBE" w:rsidP="00A95DB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 xml:space="preserve">Izvršitelj će tijekom upravljanja Projektom pripremiti te Naručitelju isporučiti </w:t>
      </w:r>
      <w:r w:rsidR="00F737A0" w:rsidRPr="00082ECD">
        <w:rPr>
          <w:rFonts w:asciiTheme="minorHAnsi" w:hAnsiTheme="minorHAnsi" w:cstheme="minorHAnsi"/>
          <w:lang w:eastAsia="en-US"/>
        </w:rPr>
        <w:t>izvješća</w:t>
      </w:r>
      <w:r w:rsidRPr="00082ECD">
        <w:rPr>
          <w:rFonts w:asciiTheme="minorHAnsi" w:hAnsiTheme="minorHAnsi" w:cstheme="minorHAnsi"/>
          <w:lang w:eastAsia="en-US"/>
        </w:rPr>
        <w:t xml:space="preserve"> naveden</w:t>
      </w:r>
      <w:r w:rsidR="00555B4E" w:rsidRPr="00082ECD">
        <w:rPr>
          <w:rFonts w:asciiTheme="minorHAnsi" w:hAnsiTheme="minorHAnsi" w:cstheme="minorHAnsi"/>
          <w:lang w:eastAsia="en-US"/>
        </w:rPr>
        <w:t>a</w:t>
      </w:r>
      <w:r w:rsidRPr="00082ECD">
        <w:rPr>
          <w:rFonts w:asciiTheme="minorHAnsi" w:hAnsiTheme="minorHAnsi" w:cstheme="minorHAnsi"/>
          <w:lang w:eastAsia="en-US"/>
        </w:rPr>
        <w:t xml:space="preserve"> i opisan</w:t>
      </w:r>
      <w:r w:rsidR="00555B4E" w:rsidRPr="00082ECD">
        <w:rPr>
          <w:rFonts w:asciiTheme="minorHAnsi" w:hAnsiTheme="minorHAnsi" w:cstheme="minorHAnsi"/>
          <w:lang w:eastAsia="en-US"/>
        </w:rPr>
        <w:t>a</w:t>
      </w:r>
      <w:r w:rsidRPr="00082ECD">
        <w:rPr>
          <w:rFonts w:asciiTheme="minorHAnsi" w:hAnsiTheme="minorHAnsi" w:cstheme="minorHAnsi"/>
          <w:lang w:eastAsia="en-US"/>
        </w:rPr>
        <w:t xml:space="preserve"> u nastavnim poglavljima.</w:t>
      </w:r>
    </w:p>
    <w:p w:rsidR="00A95DBE" w:rsidRPr="00082ECD" w:rsidRDefault="00F737A0" w:rsidP="00A95DBE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1" w:name="_Toc56438063"/>
      <w:r w:rsidRPr="00082ECD">
        <w:rPr>
          <w:rFonts w:asciiTheme="minorHAnsi" w:hAnsiTheme="minorHAnsi" w:cstheme="minorHAnsi"/>
        </w:rPr>
        <w:t>Uvodno izvješće</w:t>
      </w:r>
      <w:bookmarkEnd w:id="31"/>
    </w:p>
    <w:p w:rsidR="00841591" w:rsidRPr="00082ECD" w:rsidRDefault="00841591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Izvršitelj će Naručitelju dostaviti Uvodno izvješće o </w:t>
      </w:r>
      <w:r w:rsidR="00E70C07" w:rsidRPr="00082ECD">
        <w:rPr>
          <w:rFonts w:asciiTheme="minorHAnsi" w:hAnsiTheme="minorHAnsi" w:cstheme="minorHAnsi"/>
        </w:rPr>
        <w:t xml:space="preserve">stanju i </w:t>
      </w:r>
      <w:r w:rsidRPr="00082ECD">
        <w:rPr>
          <w:rFonts w:asciiTheme="minorHAnsi" w:hAnsiTheme="minorHAnsi" w:cstheme="minorHAnsi"/>
        </w:rPr>
        <w:t>napretku projekta u roku od 10 dana od dana potpisa Ugovora o</w:t>
      </w:r>
      <w:r w:rsidR="00E70C07" w:rsidRPr="00082ECD">
        <w:rPr>
          <w:rFonts w:asciiTheme="minorHAnsi" w:hAnsiTheme="minorHAnsi" w:cstheme="minorHAnsi"/>
        </w:rPr>
        <w:t xml:space="preserve"> pružanju usluge u predmetnom postupku nabave.</w:t>
      </w:r>
    </w:p>
    <w:p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Izvještaj treba sadržavati informacije o statusu Projekta, raspored provođenja aktivnosti Projekta usklađen sukladno realnom stanju te plan rada Izvršitelja </w:t>
      </w:r>
      <w:r w:rsidR="00841591" w:rsidRPr="00082ECD">
        <w:rPr>
          <w:rFonts w:asciiTheme="minorHAnsi" w:hAnsiTheme="minorHAnsi" w:cstheme="minorHAnsi"/>
        </w:rPr>
        <w:t>za provedbu projekta.</w:t>
      </w:r>
    </w:p>
    <w:p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Sadržaj izvještaja potrebno je prilagoditi sukladno fazi Projekta u kojoj se sklapa ugovor o uslugama. </w:t>
      </w:r>
    </w:p>
    <w:p w:rsidR="00A710EB" w:rsidRPr="00082ECD" w:rsidRDefault="00D26033" w:rsidP="00A710EB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2" w:name="_Toc56438064"/>
      <w:r w:rsidRPr="00082ECD">
        <w:rPr>
          <w:rFonts w:asciiTheme="minorHAnsi" w:hAnsiTheme="minorHAnsi" w:cstheme="minorHAnsi"/>
        </w:rPr>
        <w:t>Šestomjesečno</w:t>
      </w:r>
      <w:r w:rsidR="00174335" w:rsidRPr="00082ECD">
        <w:rPr>
          <w:rFonts w:asciiTheme="minorHAnsi" w:hAnsiTheme="minorHAnsi" w:cstheme="minorHAnsi"/>
        </w:rPr>
        <w:t xml:space="preserve"> Izvješće </w:t>
      </w:r>
      <w:r w:rsidR="00A710EB" w:rsidRPr="00082ECD">
        <w:rPr>
          <w:rFonts w:asciiTheme="minorHAnsi" w:hAnsiTheme="minorHAnsi" w:cstheme="minorHAnsi"/>
        </w:rPr>
        <w:t>o napretku Projekta</w:t>
      </w:r>
      <w:bookmarkEnd w:id="32"/>
    </w:p>
    <w:p w:rsidR="00841591" w:rsidRPr="00082ECD" w:rsidRDefault="00841591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Odabrani ponuditelj će, Naručitelju dostavljati Izvješća o napretku projekta za svak</w:t>
      </w:r>
      <w:r w:rsidR="00C5339E" w:rsidRPr="00082ECD">
        <w:rPr>
          <w:rFonts w:asciiTheme="minorHAnsi" w:hAnsiTheme="minorHAnsi" w:cstheme="minorHAnsi"/>
        </w:rPr>
        <w:t>ih</w:t>
      </w:r>
      <w:r w:rsidRPr="00082ECD">
        <w:rPr>
          <w:rFonts w:asciiTheme="minorHAnsi" w:hAnsiTheme="minorHAnsi" w:cstheme="minorHAnsi"/>
        </w:rPr>
        <w:t xml:space="preserve"> </w:t>
      </w:r>
      <w:r w:rsidR="00C5339E" w:rsidRPr="00082ECD">
        <w:rPr>
          <w:rFonts w:asciiTheme="minorHAnsi" w:hAnsiTheme="minorHAnsi" w:cstheme="minorHAnsi"/>
        </w:rPr>
        <w:t>proteklih</w:t>
      </w:r>
      <w:r w:rsidRPr="00082ECD">
        <w:rPr>
          <w:rFonts w:asciiTheme="minorHAnsi" w:hAnsiTheme="minorHAnsi" w:cstheme="minorHAnsi"/>
        </w:rPr>
        <w:t xml:space="preserve"> </w:t>
      </w:r>
      <w:r w:rsidR="00C5339E" w:rsidRPr="00082ECD">
        <w:rPr>
          <w:rFonts w:asciiTheme="minorHAnsi" w:hAnsiTheme="minorHAnsi" w:cstheme="minorHAnsi"/>
        </w:rPr>
        <w:t>šest</w:t>
      </w:r>
      <w:r w:rsidRPr="00082ECD">
        <w:rPr>
          <w:rFonts w:asciiTheme="minorHAnsi" w:hAnsiTheme="minorHAnsi" w:cstheme="minorHAnsi"/>
        </w:rPr>
        <w:t xml:space="preserve"> (</w:t>
      </w:r>
      <w:r w:rsidR="00C5339E" w:rsidRPr="00082ECD">
        <w:rPr>
          <w:rFonts w:asciiTheme="minorHAnsi" w:hAnsiTheme="minorHAnsi" w:cstheme="minorHAnsi"/>
        </w:rPr>
        <w:t>6</w:t>
      </w:r>
      <w:r w:rsidRPr="00082ECD">
        <w:rPr>
          <w:rFonts w:asciiTheme="minorHAnsi" w:hAnsiTheme="minorHAnsi" w:cstheme="minorHAnsi"/>
        </w:rPr>
        <w:t>) mjesec</w:t>
      </w:r>
      <w:r w:rsidR="00C5339E" w:rsidRPr="00082ECD">
        <w:rPr>
          <w:rFonts w:asciiTheme="minorHAnsi" w:hAnsiTheme="minorHAnsi" w:cstheme="minorHAnsi"/>
        </w:rPr>
        <w:t>i</w:t>
      </w:r>
      <w:r w:rsidRPr="00082ECD">
        <w:rPr>
          <w:rFonts w:asciiTheme="minorHAnsi" w:hAnsiTheme="minorHAnsi" w:cstheme="minorHAnsi"/>
        </w:rPr>
        <w:t xml:space="preserve"> provedbe</w:t>
      </w:r>
      <w:r w:rsidR="00C5339E" w:rsidRPr="00082ECD">
        <w:rPr>
          <w:rFonts w:asciiTheme="minorHAnsi" w:hAnsiTheme="minorHAnsi" w:cstheme="minorHAnsi"/>
        </w:rPr>
        <w:t xml:space="preserve"> ugovora</w:t>
      </w:r>
      <w:r w:rsidRPr="00082ECD">
        <w:rPr>
          <w:rFonts w:asciiTheme="minorHAnsi" w:hAnsiTheme="minorHAnsi" w:cstheme="minorHAnsi"/>
        </w:rPr>
        <w:t xml:space="preserve"> u roku od 10 dana od proteka svakog </w:t>
      </w:r>
      <w:r w:rsidR="00C5339E" w:rsidRPr="00082ECD">
        <w:rPr>
          <w:rFonts w:asciiTheme="minorHAnsi" w:hAnsiTheme="minorHAnsi" w:cstheme="minorHAnsi"/>
        </w:rPr>
        <w:t>šestomjesečja</w:t>
      </w:r>
      <w:r w:rsidR="004E7DCA" w:rsidRPr="00082ECD">
        <w:rPr>
          <w:rFonts w:asciiTheme="minorHAnsi" w:hAnsiTheme="minorHAnsi" w:cstheme="minorHAnsi"/>
        </w:rPr>
        <w:t xml:space="preserve">. U izvješću je potrebno </w:t>
      </w:r>
      <w:r w:rsidR="004E7DCA" w:rsidRPr="00082ECD">
        <w:rPr>
          <w:rFonts w:asciiTheme="minorHAnsi" w:hAnsiTheme="minorHAnsi" w:cstheme="minorHAnsi"/>
        </w:rPr>
        <w:lastRenderedPageBreak/>
        <w:t>prikazati napredak projekta u odnosu na sadržaj aktivnosti sukladno Projektnom zadatku. Naručitelj će u narednih 5 dana dostaviti svoje komentare na nacrt Izvješća o napretku projekta. Nakon zaprimanja komentara, odabrani ponuditelj će u narednih 5 dana dostaviti konačnu inačicu Izvješća o napretku projekta.</w:t>
      </w:r>
    </w:p>
    <w:p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Izvještaj mora sadržavati prikaz poduzetih aktivnosti od strane Izvršitelja te napredak po svakom od glavnih zadataka Izvršitelja. Osim navedenoga, izvještaj, među ostalim mora sadržavati i:</w:t>
      </w:r>
    </w:p>
    <w:p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usporedbu stvarnog stanja Projekta i planiranog napretka Projekta u referentnom razdoblju (uključujući i postotak završenosti određene aktivnosti);</w:t>
      </w:r>
    </w:p>
    <w:p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detalje o svakoj prepreci koja može ugroziti završetak svakog pojedinog ugovora predmetnog Projekta te mjere koje su poduzete ili će biti poduzete kako bi se prevladalo te prepreke;</w:t>
      </w:r>
    </w:p>
    <w:p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financijski sažetak referentnog razdoblja i plan za buduće izvještajno razdoblje;</w:t>
      </w:r>
    </w:p>
    <w:p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upravljanje rizicima u provedbi Projekta;</w:t>
      </w:r>
    </w:p>
    <w:p w:rsidR="00A710EB" w:rsidRPr="00082ECD" w:rsidRDefault="00A710EB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ostale informacije sukladno dogovoru s Naručiteljem.</w:t>
      </w:r>
    </w:p>
    <w:p w:rsidR="00E70C07" w:rsidRPr="00082ECD" w:rsidRDefault="00E70C07" w:rsidP="00A710E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Dostava šestomjesečnih izvješća ne utječe na obvezu odabranog ponuditelja koja se odnosi na sudjelovanje u kreiranju redovnih tromjesečnih izvješća Naručitelja sukladno obvezama iz Ugovora o dodjeli bespovratnih sredstava.</w:t>
      </w:r>
    </w:p>
    <w:p w:rsidR="002156D1" w:rsidRPr="00082ECD" w:rsidRDefault="002156D1" w:rsidP="00A710EB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3" w:name="_Toc56438065"/>
      <w:r w:rsidRPr="00082ECD">
        <w:rPr>
          <w:rFonts w:asciiTheme="minorHAnsi" w:hAnsiTheme="minorHAnsi" w:cstheme="minorHAnsi"/>
        </w:rPr>
        <w:t>Završn</w:t>
      </w:r>
      <w:r w:rsidR="00174335" w:rsidRPr="00082ECD">
        <w:rPr>
          <w:rFonts w:asciiTheme="minorHAnsi" w:hAnsiTheme="minorHAnsi" w:cstheme="minorHAnsi"/>
        </w:rPr>
        <w:t>o izvješće</w:t>
      </w:r>
      <w:bookmarkEnd w:id="33"/>
    </w:p>
    <w:p w:rsidR="00602C4A" w:rsidRPr="00082ECD" w:rsidRDefault="002156D1" w:rsidP="002156D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Izvršitelj će dostaviti nacrt </w:t>
      </w:r>
      <w:r w:rsidR="00F93052" w:rsidRPr="00082ECD">
        <w:rPr>
          <w:rFonts w:asciiTheme="minorHAnsi" w:hAnsiTheme="minorHAnsi" w:cstheme="minorHAnsi"/>
        </w:rPr>
        <w:t>Završnog izvješća</w:t>
      </w:r>
      <w:r w:rsidR="00602C4A" w:rsidRPr="00082ECD">
        <w:rPr>
          <w:rFonts w:asciiTheme="minorHAnsi" w:hAnsiTheme="minorHAnsi" w:cstheme="minorHAnsi"/>
        </w:rPr>
        <w:t xml:space="preserve"> najkasnije 10 dana nakon isteka ugovora. Naručitelj će u narednih 5 dana dostaviti komentare na nacrt završnog izvješća. Nakon zaprimanja komentara, odabrani ponuditelj u narednih 5 dana dostavlja konačnu inačicu završnog izvješća. </w:t>
      </w:r>
    </w:p>
    <w:p w:rsidR="002156D1" w:rsidRPr="00082ECD" w:rsidRDefault="002156D1" w:rsidP="002156D1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4" w:name="_Toc56438066"/>
      <w:r w:rsidRPr="00082ECD">
        <w:rPr>
          <w:rFonts w:asciiTheme="minorHAnsi" w:hAnsiTheme="minorHAnsi" w:cstheme="minorHAnsi"/>
        </w:rPr>
        <w:lastRenderedPageBreak/>
        <w:t>Opći zahtjevi za izvještavanje Naručitelja</w:t>
      </w:r>
      <w:bookmarkEnd w:id="34"/>
    </w:p>
    <w:p w:rsidR="002156D1" w:rsidRPr="00082ECD" w:rsidRDefault="002156D1" w:rsidP="002156D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Sve izvještaje je potrebno izraditi na hrvatskom jeziku, te predati elektroničkim putem. Odobrenje Završnog izvještaja od strane Naručitelja uvjet je za isplatu posljednjeg obroka prema ugovorenom planu plaćanja.</w:t>
      </w:r>
    </w:p>
    <w:p w:rsidR="003C0235" w:rsidRPr="00082ECD" w:rsidRDefault="003C0235" w:rsidP="002156D1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5" w:name="_Toc56438067"/>
      <w:r w:rsidRPr="00082ECD">
        <w:rPr>
          <w:rFonts w:asciiTheme="minorHAnsi" w:hAnsiTheme="minorHAnsi" w:cstheme="minorHAnsi"/>
        </w:rPr>
        <w:t>Izvještavanje prema Ugovoru o dodjeli bespovratnih sredstava</w:t>
      </w:r>
      <w:bookmarkEnd w:id="35"/>
    </w:p>
    <w:p w:rsidR="003C0235" w:rsidRPr="00082ECD" w:rsidRDefault="003C0235" w:rsidP="003C0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je obvezan izraditi prijedloge izvještaja te pružati kontinuiranu podršku Naručitelju u zadovoljenju zahtjeva vezanih uz izvješćivanje prema zahtjevima Ugovora o dodjeli bespovratnih sredstava (tzv. projektno izvještavanje). Izvršitelj će sve izvještaje usuglasiti s Naručiteljem</w:t>
      </w:r>
      <w:r w:rsidR="00F31821" w:rsidRPr="00082ECD">
        <w:rPr>
          <w:rFonts w:asciiTheme="minorHAnsi" w:hAnsiTheme="minorHAnsi" w:cstheme="minorHAnsi"/>
        </w:rPr>
        <w:t>.</w:t>
      </w:r>
    </w:p>
    <w:p w:rsidR="005444E7" w:rsidRPr="00082ECD" w:rsidRDefault="005444E7" w:rsidP="005444E7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Opći uvjeti Ugovora o dodjeli bespovratnih sredstava čine sastavni dio ovog Projektnog zadatka</w:t>
      </w:r>
      <w:r w:rsidR="005A4FFC" w:rsidRPr="00082ECD">
        <w:rPr>
          <w:rFonts w:asciiTheme="minorHAnsi" w:hAnsiTheme="minorHAnsi" w:cstheme="minorHAnsi"/>
        </w:rPr>
        <w:t>.</w:t>
      </w:r>
    </w:p>
    <w:p w:rsidR="00231F12" w:rsidRPr="00082ECD" w:rsidRDefault="00231F12" w:rsidP="003C0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Odredbe Općih uvjeta Ugovora o dodjeli bespovratnih sredstava u kojima su definirane obveze izvještavanja čine ugovorne obveze Izvršitelja.</w:t>
      </w:r>
    </w:p>
    <w:p w:rsidR="00231F12" w:rsidRPr="00082ECD" w:rsidRDefault="00231F12" w:rsidP="003C0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U tablici u nastavku se daje pregled najvažnijih obveza izvještavanja prema Ugovoru o dodjeli bespovratnih sredstava koje će obavljati Izvršitelj u suradnji s Naručiteljem. Navedeni popis ne ograničava obvezu Izvršitelja u izradi svih izvještaja prema PT2 i drugim tijelima koji su definirani Ugovorom o dodjeli bespovratnih sredstava.</w:t>
      </w:r>
    </w:p>
    <w:p w:rsidR="00231F12" w:rsidRPr="00082ECD" w:rsidRDefault="00231F12" w:rsidP="003C0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Neovisno o sadržaju tablice, Izvršitelj je dužan pružati podršku </w:t>
      </w:r>
      <w:r w:rsidR="00EE20F8" w:rsidRPr="00082ECD">
        <w:rPr>
          <w:rFonts w:asciiTheme="minorHAnsi" w:hAnsiTheme="minorHAnsi" w:cstheme="minorHAnsi"/>
        </w:rPr>
        <w:t xml:space="preserve">te </w:t>
      </w:r>
      <w:r w:rsidRPr="00082ECD">
        <w:rPr>
          <w:rFonts w:asciiTheme="minorHAnsi" w:hAnsiTheme="minorHAnsi" w:cstheme="minorHAnsi"/>
        </w:rPr>
        <w:t>za Naručitelja pripremati i ostalu dokumentaciju koju mogu tražiti tijela nadležna za kontrolu, upravljanje i provjere u sustavu korištenja sredstava EU fondova.</w:t>
      </w:r>
      <w:r w:rsidR="004655D9" w:rsidRPr="00082ECD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2"/>
        <w:gridCol w:w="4326"/>
        <w:gridCol w:w="4328"/>
      </w:tblGrid>
      <w:tr w:rsidR="005444E7" w:rsidRPr="00082ECD" w:rsidTr="00654B11">
        <w:trPr>
          <w:cantSplit/>
          <w:trHeight w:val="510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Članak Općih uvjeta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Odredbe</w:t>
            </w:r>
          </w:p>
        </w:tc>
        <w:tc>
          <w:tcPr>
            <w:tcW w:w="2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Obveze Izvršitelja</w:t>
            </w:r>
          </w:p>
        </w:tc>
      </w:tr>
      <w:tr w:rsidR="005444E7" w:rsidRPr="00082ECD" w:rsidTr="00654B11">
        <w:trPr>
          <w:cantSplit/>
          <w:trHeight w:val="51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Načini komuniciranja između Korisnika (Naručitelj ovog Ugovora) i ostalih ugovornih strana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Podrška i savjetovanje Naručitelja u primjeni propisanih načina komunikacije</w:t>
            </w:r>
          </w:p>
        </w:tc>
      </w:tr>
      <w:tr w:rsidR="005444E7" w:rsidRPr="00082ECD" w:rsidTr="00654B11">
        <w:trPr>
          <w:cantSplit/>
          <w:trHeight w:val="178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3.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Pristup podacima, arhiviranje i zaštita osobnih podataka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- Izvršitelj će poštivati relevantne zakonske odredbe koje se odnose na zaštitu osobnih podataka kroz čitavo razdoblje provedbe Ugovora. </w:t>
            </w:r>
            <w:r w:rsidR="001B1BD6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Izvršitelj se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obvezuje na zaštitu istih i nakon isteka razdoblja provedbe Ugovora.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br/>
              <w:t>- Izvršitelj će savjetovati Naručitelja o ustroju sustava arhiviranja dokumenata vezanih uz Ugovor o dodjeli bespovratnih sredstava, kao i sve dokumentacije koja proizlazi iz provedbe pojedinih ugovora o nabavi, kao i osiguravanju pristupa tim podacima nadležnim tijelima.</w:t>
            </w:r>
          </w:p>
        </w:tc>
      </w:tr>
      <w:tr w:rsidR="005444E7" w:rsidRPr="00082ECD" w:rsidTr="00654B11">
        <w:trPr>
          <w:cantSplit/>
          <w:trHeight w:val="127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5.5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Dokazivanje prihvatljivosti nastalih troškova kroz provedene postupke javne nabave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- Izvršitelj je obvezan pripremati sve potrebne dokaze o prihvatljivosti troškova temeljem podataka koje će mu ustupiti Naručitelj, a koji se odnose na provedene postupke javne nabave. Pri tome će Izvršitelj voditi računa o uvjetima prihvatljivosti troškova navedenim u članku </w:t>
            </w:r>
            <w:r w:rsidR="00396547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12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.2 Općih uvjeta Ugovora o dodjeli bespovratnih sredstava.</w:t>
            </w:r>
          </w:p>
        </w:tc>
      </w:tr>
      <w:tr w:rsidR="005444E7" w:rsidRPr="00082ECD" w:rsidTr="00654B11">
        <w:trPr>
          <w:cantSplit/>
          <w:trHeight w:val="10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7.1. i 7.2. 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Obveze informiranja PT2 o napretku u provedbi projekta te o provedbi mjera oglašavanja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- Izvršitelj će pripremati prijedloge traženih izvješća (onih koja su definirana ugovorom, kao i ona koja dodatno zatraže PT1 i/ili PT2) i iste usuglašavati s Naručiteljem. </w:t>
            </w:r>
          </w:p>
        </w:tc>
      </w:tr>
      <w:tr w:rsidR="005444E7" w:rsidRPr="00082ECD" w:rsidTr="00654B11">
        <w:trPr>
          <w:cantSplit/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8.2. 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Obveze izvještavanja PT2 o mjerama obavještavanja javnosti i osiguravanja vidljivosti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Kao prethodno.</w:t>
            </w:r>
          </w:p>
        </w:tc>
      </w:tr>
      <w:tr w:rsidR="005444E7" w:rsidRPr="00082ECD" w:rsidTr="00654B11">
        <w:trPr>
          <w:cantSplit/>
          <w:trHeight w:val="153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10.2.0- 10.4. 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Razdoblje provedbe projekta i izmjene istog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Izvršitelj je dužan pripremiti plan provedbe Projekta te pripremati obavijesti za PT2 o svim okolnostima koje ugrožavaju ili bi mogle ugroziti provedbu projekta ili uzrokovati kašnjenje u njegovoj provedbi.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br/>
              <w:t>- Izvršitelj je, po nalogu Naručitelja, također dužan po potrebi pripremati obrazloženja odgode provođenja određenih projektnih aktivnosti i revidirani plan provedbe Projekta.</w:t>
            </w:r>
          </w:p>
        </w:tc>
      </w:tr>
      <w:tr w:rsidR="005444E7" w:rsidRPr="00082ECD" w:rsidTr="00654B11">
        <w:trPr>
          <w:cantSplit/>
          <w:trHeight w:val="153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13.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Priprema izvješća za PT2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- Izvršitelj je dužan pripremati i s Naručiteljem usuglašavati izvješća navedena u članku </w:t>
            </w:r>
            <w:r w:rsidR="00396547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13.2.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točke a), b) i c) te zahtjeve za nadoknadom sredstava (prema članku </w:t>
            </w:r>
            <w:r w:rsidR="00396547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14.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). Također će Izvršitelj pripremati i odgovore na sve prijedloge zaprimljene od PT2 te eventualne izmjene prethodno pripremljenih izvješća do konačnog prihvaćanja od strane PT2.</w:t>
            </w:r>
          </w:p>
        </w:tc>
      </w:tr>
      <w:tr w:rsidR="005444E7" w:rsidRPr="00082ECD" w:rsidTr="00654B11">
        <w:trPr>
          <w:cantSplit/>
          <w:trHeight w:val="178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Priprema zahtjeva za nadoknadu sredstava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3E3FDB" w:rsidRDefault="005444E7" w:rsidP="003E3FDB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Izvršitelj je dužan pripremati i s Naručiteljem usuglašavati sve zahtjeve za nadoknadom sredstava (neovisno radi li se o metodi nadoknade ili o metodi plaćanja). Izvršitelj je dužan pripremiti i prikupiti sve priloge i izraditi potrebna izvješća kao priloge zahtjevima za nadoknadom sredstava (definirani člankom</w:t>
            </w:r>
            <w:r w:rsidR="00396547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14.6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). Također će Izvršitelj pripremati i odgovore na sve prijedloge zaprimljene od PT2 te eventualne izmjene prethodno pripremljenih zahtjeva do konačnog prihvaćanja (plaćanja) od strane PT2.</w:t>
            </w:r>
          </w:p>
        </w:tc>
      </w:tr>
      <w:tr w:rsidR="005444E7" w:rsidRPr="00082ECD" w:rsidTr="00654B11">
        <w:trPr>
          <w:cantSplit/>
          <w:trHeight w:val="153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396547" w:rsidP="00654B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Provjere od strane ovlaštenih tijela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E7" w:rsidRPr="00082ECD" w:rsidRDefault="005444E7" w:rsidP="00654B11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 Izvršitelj je za vrijeme provedbe ovog Ugovora dužan pružati potpunu podršku Naručitelju pri obavljanju bilo koje vrste provjera koje vrše nadležna tijela (po članku</w:t>
            </w:r>
            <w:r w:rsidR="00396547"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17.3.</w:t>
            </w:r>
            <w:r w:rsidRPr="00082EC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). Izvršitelj je dužan pripremiti sve dokumente koje traže ovlaštena tijela i davati eventualno tražena dodatna objašnjenja. Izvršitelj će u potpunosti surađivati s institucijama/tijelima navedenima u članku 16.3. te s drugim nacionalnim i europskim institucijama i tijelima koja vrše revizije i provjere povezane s Projektom.</w:t>
            </w:r>
          </w:p>
        </w:tc>
      </w:tr>
    </w:tbl>
    <w:p w:rsidR="00A04618" w:rsidRPr="00082ECD" w:rsidRDefault="00A04618" w:rsidP="00A04618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36" w:name="_Toc56438068"/>
      <w:r w:rsidRPr="00082ECD">
        <w:rPr>
          <w:rFonts w:asciiTheme="minorHAnsi" w:hAnsiTheme="minorHAnsi" w:cstheme="minorHAnsi"/>
          <w:szCs w:val="24"/>
          <w:lang w:eastAsia="en-US"/>
        </w:rPr>
        <w:t>Struktura Jedinice za upravljanje projektom (JPP</w:t>
      </w:r>
      <w:r w:rsidR="00D81038" w:rsidRPr="00082ECD">
        <w:rPr>
          <w:rFonts w:asciiTheme="minorHAnsi" w:hAnsiTheme="minorHAnsi" w:cstheme="minorHAnsi"/>
          <w:szCs w:val="24"/>
          <w:lang w:eastAsia="en-US"/>
        </w:rPr>
        <w:t>)</w:t>
      </w:r>
      <w:bookmarkEnd w:id="36"/>
    </w:p>
    <w:p w:rsidR="00A04618" w:rsidRPr="00082ECD" w:rsidRDefault="00A04618" w:rsidP="002156D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Radi osiguranja dostatnih upravljačkih resursa za koordiniranje i upravljanje projektom, za vrijeme trajanja provedbe formirat će se Jedinica za provedbu projekta (Projektni tim) sa svim potrebnim </w:t>
      </w:r>
      <w:r w:rsidRPr="00082ECD">
        <w:rPr>
          <w:rFonts w:asciiTheme="minorHAnsi" w:hAnsiTheme="minorHAnsi" w:cstheme="minorHAnsi"/>
        </w:rPr>
        <w:lastRenderedPageBreak/>
        <w:t>financijskim i operativnim kapacitetima za provedbu projekta. Jedinica za provedbu projekta (JPP) se sastoji od osoblja angažiranog kroz ovaj ugovor (</w:t>
      </w:r>
      <w:r w:rsidR="00727E15" w:rsidRPr="00082ECD">
        <w:rPr>
          <w:rFonts w:asciiTheme="minorHAnsi" w:hAnsiTheme="minorHAnsi" w:cstheme="minorHAnsi"/>
        </w:rPr>
        <w:t xml:space="preserve">Voditelj </w:t>
      </w:r>
      <w:r w:rsidR="00D150BF">
        <w:rPr>
          <w:rFonts w:asciiTheme="minorHAnsi" w:hAnsiTheme="minorHAnsi" w:cstheme="minorHAnsi"/>
        </w:rPr>
        <w:t>projekta</w:t>
      </w:r>
      <w:r w:rsidR="0022049D" w:rsidRPr="00082ECD">
        <w:rPr>
          <w:rFonts w:asciiTheme="minorHAnsi" w:hAnsiTheme="minorHAnsi" w:cstheme="minorHAnsi"/>
        </w:rPr>
        <w:t>,</w:t>
      </w:r>
      <w:r w:rsidR="00D150BF">
        <w:rPr>
          <w:rFonts w:asciiTheme="minorHAnsi" w:hAnsiTheme="minorHAnsi" w:cstheme="minorHAnsi"/>
        </w:rPr>
        <w:t xml:space="preserve"> </w:t>
      </w:r>
      <w:r w:rsidR="0022049D" w:rsidRPr="00082ECD">
        <w:rPr>
          <w:rFonts w:asciiTheme="minorHAnsi" w:hAnsiTheme="minorHAnsi" w:cstheme="minorHAnsi"/>
        </w:rPr>
        <w:t>Pravni stručnjak</w:t>
      </w:r>
      <w:r w:rsidR="003E3FDB">
        <w:rPr>
          <w:rFonts w:asciiTheme="minorHAnsi" w:hAnsiTheme="minorHAnsi" w:cstheme="minorHAnsi"/>
        </w:rPr>
        <w:t xml:space="preserve">, </w:t>
      </w:r>
      <w:r w:rsidR="009574E4">
        <w:rPr>
          <w:rFonts w:asciiTheme="minorHAnsi" w:hAnsiTheme="minorHAnsi" w:cstheme="minorHAnsi"/>
        </w:rPr>
        <w:t>E</w:t>
      </w:r>
      <w:r w:rsidR="003E3FDB" w:rsidRPr="00D150BF">
        <w:rPr>
          <w:rFonts w:asciiTheme="minorHAnsi" w:hAnsiTheme="minorHAnsi" w:cstheme="minorHAnsi"/>
        </w:rPr>
        <w:t>konomski stručnjak</w:t>
      </w:r>
      <w:r w:rsidRPr="00082ECD">
        <w:rPr>
          <w:rFonts w:asciiTheme="minorHAnsi" w:hAnsiTheme="minorHAnsi" w:cstheme="minorHAnsi"/>
        </w:rPr>
        <w:t>), te osoblja Naručitelja</w:t>
      </w:r>
      <w:r w:rsidR="00727E15" w:rsidRPr="00082ECD">
        <w:rPr>
          <w:rFonts w:asciiTheme="minorHAnsi" w:hAnsiTheme="minorHAnsi" w:cstheme="minorHAnsi"/>
        </w:rPr>
        <w:t>:</w:t>
      </w:r>
    </w:p>
    <w:p w:rsidR="00A04618" w:rsidRPr="00082ECD" w:rsidRDefault="00A04618" w:rsidP="002156D1">
      <w:pPr>
        <w:rPr>
          <w:rFonts w:asciiTheme="minorHAnsi" w:hAnsiTheme="minorHAnsi" w:cstheme="minorHAnsi"/>
          <w:b/>
          <w:bCs/>
        </w:rPr>
      </w:pPr>
      <w:r w:rsidRPr="00082ECD">
        <w:rPr>
          <w:rFonts w:asciiTheme="minorHAnsi" w:hAnsiTheme="minorHAnsi" w:cstheme="minorHAnsi"/>
          <w:b/>
          <w:bCs/>
        </w:rPr>
        <w:t xml:space="preserve">1. Voditelj </w:t>
      </w:r>
      <w:r w:rsidR="00D150BF">
        <w:rPr>
          <w:rFonts w:asciiTheme="minorHAnsi" w:hAnsiTheme="minorHAnsi" w:cstheme="minorHAnsi"/>
          <w:b/>
          <w:bCs/>
        </w:rPr>
        <w:t>projekta</w:t>
      </w:r>
      <w:r w:rsidRPr="00082ECD">
        <w:rPr>
          <w:rFonts w:asciiTheme="minorHAnsi" w:hAnsiTheme="minorHAnsi" w:cstheme="minorHAnsi"/>
          <w:b/>
          <w:bCs/>
        </w:rPr>
        <w:t xml:space="preserve"> (angažiran kroz ovaj ugovor)</w:t>
      </w:r>
    </w:p>
    <w:p w:rsidR="00A04618" w:rsidRPr="00082ECD" w:rsidRDefault="004924F2" w:rsidP="002156D1">
      <w:pPr>
        <w:rPr>
          <w:rFonts w:asciiTheme="minorHAnsi" w:hAnsiTheme="minorHAnsi" w:cstheme="minorHAnsi"/>
          <w:b/>
          <w:bCs/>
          <w:color w:val="FF0000"/>
        </w:rPr>
      </w:pPr>
      <w:r w:rsidRPr="00082ECD">
        <w:rPr>
          <w:rFonts w:asciiTheme="minorHAnsi" w:hAnsiTheme="minorHAnsi" w:cstheme="minorHAnsi"/>
          <w:b/>
          <w:bCs/>
        </w:rPr>
        <w:t xml:space="preserve">2. Ekonomski stručnjak </w:t>
      </w:r>
      <w:r w:rsidR="00A04618" w:rsidRPr="00082ECD">
        <w:rPr>
          <w:rFonts w:asciiTheme="minorHAnsi" w:hAnsiTheme="minorHAnsi" w:cstheme="minorHAnsi"/>
          <w:b/>
          <w:bCs/>
        </w:rPr>
        <w:t>(angažiran kroz ovaj ugovor)</w:t>
      </w:r>
    </w:p>
    <w:p w:rsidR="008B318A" w:rsidRPr="00082ECD" w:rsidRDefault="008B318A" w:rsidP="002156D1">
      <w:pPr>
        <w:rPr>
          <w:rFonts w:asciiTheme="minorHAnsi" w:hAnsiTheme="minorHAnsi" w:cstheme="minorHAnsi"/>
          <w:b/>
          <w:bCs/>
        </w:rPr>
      </w:pPr>
      <w:r w:rsidRPr="00082ECD">
        <w:rPr>
          <w:rFonts w:asciiTheme="minorHAnsi" w:hAnsiTheme="minorHAnsi" w:cstheme="minorHAnsi"/>
          <w:b/>
          <w:bCs/>
        </w:rPr>
        <w:t>3. Pravni stručnjak (angažiran kroz ovaj ugovor)</w:t>
      </w:r>
    </w:p>
    <w:p w:rsidR="00BC1699" w:rsidRPr="00082ECD" w:rsidRDefault="00BC1699" w:rsidP="00A04618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JPP je odgovorna za pravovremenu i uspješnu provedbu projekta (a tako i ispunjenje ugovora) kroz funkciju upravljanja i planiranja projekta, te kontrolu troškova, za što odgovara Ravnatelju Naručitelja. </w:t>
      </w:r>
      <w:r w:rsidR="00DE1897" w:rsidRPr="00082ECD">
        <w:rPr>
          <w:rFonts w:asciiTheme="minorHAnsi" w:hAnsiTheme="minorHAnsi" w:cstheme="minorHAnsi"/>
        </w:rPr>
        <w:t xml:space="preserve">Voditelj </w:t>
      </w:r>
      <w:r w:rsidR="00D150BF">
        <w:rPr>
          <w:rFonts w:asciiTheme="minorHAnsi" w:hAnsiTheme="minorHAnsi" w:cstheme="minorHAnsi"/>
        </w:rPr>
        <w:t>projekta</w:t>
      </w:r>
      <w:r w:rsidRPr="00082ECD">
        <w:rPr>
          <w:rFonts w:asciiTheme="minorHAnsi" w:hAnsiTheme="minorHAnsi" w:cstheme="minorHAnsi"/>
        </w:rPr>
        <w:t xml:space="preserve"> priprema izvještaje o napretku i predaje ih Ravnatelju Naručitelja, koji ih onda predaje PT2.</w:t>
      </w:r>
    </w:p>
    <w:p w:rsidR="00C22ADB" w:rsidRPr="00082ECD" w:rsidRDefault="00C22ADB" w:rsidP="00A04618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Sukladno planiranom, u JPP je planiran angažman </w:t>
      </w:r>
      <w:r w:rsidR="0022049D" w:rsidRPr="00082ECD">
        <w:rPr>
          <w:rFonts w:asciiTheme="minorHAnsi" w:hAnsiTheme="minorHAnsi" w:cstheme="minorHAnsi"/>
        </w:rPr>
        <w:t>3</w:t>
      </w:r>
      <w:r w:rsidRPr="00082ECD">
        <w:rPr>
          <w:rFonts w:asciiTheme="minorHAnsi" w:hAnsiTheme="minorHAnsi" w:cstheme="minorHAnsi"/>
        </w:rPr>
        <w:t xml:space="preserve"> osobe angažirane kroz ovaj postupak nabave.</w:t>
      </w:r>
    </w:p>
    <w:p w:rsidR="00AE605D" w:rsidRPr="00082ECD" w:rsidRDefault="00AE605D" w:rsidP="00AE605D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7" w:name="_Toc56438069"/>
      <w:r w:rsidRPr="00082ECD">
        <w:rPr>
          <w:rFonts w:asciiTheme="minorHAnsi" w:hAnsiTheme="minorHAnsi" w:cstheme="minorHAnsi"/>
        </w:rPr>
        <w:t>Opis obveza Izvršitelja</w:t>
      </w:r>
      <w:bookmarkEnd w:id="37"/>
    </w:p>
    <w:p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Svi zadaci izvršavati će se poštujući zahtjeve hrvatskog i europskog zakonodavstva.</w:t>
      </w:r>
    </w:p>
    <w:p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Članovi stručnog tima Izvršitelja će kontinuirano biti prisutni na Projektu tijekom cijele provedbe Projekta i obavljati će sve svoje usluge u skladu s nacionalnim zakonima i propisima i obvezama ugovora o sufinanciranju.</w:t>
      </w:r>
    </w:p>
    <w:p w:rsidR="00A710EB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usko surađivati s Naručiteljem i pružati mu pomoć te ga obavještavati o svim pitanjima koja se odnose na status Projekta, a posebno u slučaju problema s mogućim implikacijama na troškove ili napredovanje projekta. Izvršitelj će savjetovati Naručitelja, o mogućim mjerama za prevladavanje problema, a sve s težnjom ispunjavanja ciljeva Projekta.</w:t>
      </w:r>
    </w:p>
    <w:p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pružiti usluge savjetovanja i podrške Naručitelju u provedbi sljedećih aktivnosti Projekta:</w:t>
      </w:r>
    </w:p>
    <w:p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1.</w:t>
      </w:r>
      <w:r w:rsidRPr="00082ECD">
        <w:rPr>
          <w:rFonts w:asciiTheme="minorHAnsi" w:hAnsiTheme="minorHAnsi" w:cstheme="minorHAnsi"/>
        </w:rPr>
        <w:tab/>
        <w:t>Ukupno vođenje Projekta;</w:t>
      </w:r>
    </w:p>
    <w:p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lastRenderedPageBreak/>
        <w:t>2.</w:t>
      </w:r>
      <w:r w:rsidRPr="00082ECD">
        <w:rPr>
          <w:rFonts w:asciiTheme="minorHAnsi" w:hAnsiTheme="minorHAnsi" w:cstheme="minorHAnsi"/>
        </w:rPr>
        <w:tab/>
        <w:t>Izvještavanje Naručitelja;</w:t>
      </w:r>
    </w:p>
    <w:p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3.</w:t>
      </w:r>
      <w:r w:rsidRPr="00082ECD">
        <w:rPr>
          <w:rFonts w:asciiTheme="minorHAnsi" w:hAnsiTheme="minorHAnsi" w:cstheme="minorHAnsi"/>
        </w:rPr>
        <w:tab/>
        <w:t>Izvještavanje prema Ugovoru o dodjeli bespovratnih sredstava te tumačenje istog;</w:t>
      </w:r>
    </w:p>
    <w:p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4.</w:t>
      </w:r>
      <w:r w:rsidRPr="00082ECD">
        <w:rPr>
          <w:rFonts w:asciiTheme="minorHAnsi" w:hAnsiTheme="minorHAnsi" w:cstheme="minorHAnsi"/>
        </w:rPr>
        <w:tab/>
        <w:t>Razvoj i praćenje Plana Provedbe Projekta;</w:t>
      </w:r>
    </w:p>
    <w:p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5.</w:t>
      </w:r>
      <w:r w:rsidRPr="00082ECD">
        <w:rPr>
          <w:rFonts w:asciiTheme="minorHAnsi" w:hAnsiTheme="minorHAnsi" w:cstheme="minorHAnsi"/>
        </w:rPr>
        <w:tab/>
        <w:t>Upravljanje rizicima;</w:t>
      </w:r>
    </w:p>
    <w:p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6.</w:t>
      </w:r>
      <w:r w:rsidRPr="00082ECD">
        <w:rPr>
          <w:rFonts w:asciiTheme="minorHAnsi" w:hAnsiTheme="minorHAnsi" w:cstheme="minorHAnsi"/>
        </w:rPr>
        <w:tab/>
        <w:t>Koordinacija trećih strana;</w:t>
      </w:r>
    </w:p>
    <w:p w:rsidR="00AE605D" w:rsidRPr="00082EC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7.</w:t>
      </w:r>
      <w:r w:rsidRPr="00082ECD">
        <w:rPr>
          <w:rFonts w:asciiTheme="minorHAnsi" w:hAnsiTheme="minorHAnsi" w:cstheme="minorHAnsi"/>
        </w:rPr>
        <w:tab/>
        <w:t xml:space="preserve">Administrativno i tehničko upravljanje Projektom; </w:t>
      </w:r>
    </w:p>
    <w:p w:rsidR="00AE605D" w:rsidRDefault="00AE605D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8.</w:t>
      </w:r>
      <w:r w:rsidRPr="00082ECD">
        <w:rPr>
          <w:rFonts w:asciiTheme="minorHAnsi" w:hAnsiTheme="minorHAnsi" w:cstheme="minorHAnsi"/>
        </w:rPr>
        <w:tab/>
        <w:t>Pravno savjetovanje Naručitelja;</w:t>
      </w:r>
    </w:p>
    <w:p w:rsidR="00D150BF" w:rsidRPr="00082ECD" w:rsidRDefault="00D150BF" w:rsidP="00AE60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  <w:t>Praćenje financija i financijskog tijeka projekta;</w:t>
      </w:r>
    </w:p>
    <w:p w:rsidR="00AE605D" w:rsidRPr="00082ECD" w:rsidRDefault="00D150BF" w:rsidP="00AE60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AE605D" w:rsidRPr="00082ECD">
        <w:rPr>
          <w:rFonts w:asciiTheme="minorHAnsi" w:hAnsiTheme="minorHAnsi" w:cstheme="minorHAnsi"/>
        </w:rPr>
        <w:t>.</w:t>
      </w:r>
      <w:r w:rsidR="00AE605D" w:rsidRPr="00082ECD">
        <w:rPr>
          <w:rFonts w:asciiTheme="minorHAnsi" w:hAnsiTheme="minorHAnsi" w:cstheme="minorHAnsi"/>
        </w:rPr>
        <w:tab/>
        <w:t>Podrška tijekom revizije i/ili kontrola.</w:t>
      </w:r>
    </w:p>
    <w:p w:rsidR="00173381" w:rsidRPr="00082ECD" w:rsidRDefault="00173381" w:rsidP="00AE605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Svi podaci koje Naručitelj ustupi Izvršitelju i označi tajnim, Izvršitelj će koristiti isključivo u svrhu izvršenja ovog Ugovora i neće ih ustupiti trećim osobama.</w:t>
      </w:r>
    </w:p>
    <w:p w:rsidR="00173381" w:rsidRPr="00082ECD" w:rsidRDefault="00173381" w:rsidP="00173381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8" w:name="_Toc56438070"/>
      <w:r w:rsidRPr="00082ECD">
        <w:rPr>
          <w:rFonts w:asciiTheme="minorHAnsi" w:hAnsiTheme="minorHAnsi" w:cstheme="minorHAnsi"/>
        </w:rPr>
        <w:t>Razvoj i praćenje Plana Provedbe Projekta</w:t>
      </w:r>
      <w:bookmarkEnd w:id="38"/>
    </w:p>
    <w:p w:rsidR="00A95DBE" w:rsidRPr="00082ECD" w:rsidRDefault="00173381" w:rsidP="00A95DBE">
      <w:pPr>
        <w:rPr>
          <w:rFonts w:asciiTheme="minorHAnsi" w:hAnsiTheme="minorHAnsi" w:cstheme="minorHAnsi"/>
          <w:b/>
          <w:bCs/>
          <w:u w:val="single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 xml:space="preserve">Izvršitelj će Naručitelju pružiti podršku u utvrđivanju, pregledavanju i ažuriranju plana provedbe Projekta (PPP) koji se financira iz sredstava Europske unije. Izvršitelj će u roku 30 dana od dana potpisa Ugovora izraditi i isporučiti Naručitelju prvu verziju </w:t>
      </w:r>
      <w:r w:rsidRPr="00082ECD">
        <w:rPr>
          <w:rFonts w:asciiTheme="minorHAnsi" w:hAnsiTheme="minorHAnsi" w:cstheme="minorHAnsi"/>
          <w:b/>
          <w:bCs/>
          <w:u w:val="single"/>
          <w:lang w:eastAsia="en-US"/>
        </w:rPr>
        <w:t>Plana provedbe projekta (PPP).</w:t>
      </w:r>
    </w:p>
    <w:p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PPP će obuhvatiti sve aspekte provedbe Projekta te će između ostalog uključivati:</w:t>
      </w:r>
    </w:p>
    <w:p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Vremenski plan provedbe projekta - detaljni program Projekta koji prikazuje sve aktivnosti i ključne događaje za</w:t>
      </w:r>
      <w:r w:rsidR="00712844" w:rsidRPr="00082ECD">
        <w:rPr>
          <w:rFonts w:asciiTheme="minorHAnsi" w:hAnsiTheme="minorHAnsi" w:cstheme="minorHAnsi"/>
          <w:lang w:eastAsia="en-US"/>
        </w:rPr>
        <w:t xml:space="preserve"> provedbu projekta</w:t>
      </w:r>
    </w:p>
    <w:p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Financijski tijek provedbe projekta - detaljni proračun troškova za cijelo trajanje Projekta; Proračun će se izraditi na temelju postojećih prijedloga procjene troškova odnosno temeljem sklopljenih Ugovora po pojedinim Aktivnostima;</w:t>
      </w:r>
    </w:p>
    <w:p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lastRenderedPageBreak/>
        <w:t>•</w:t>
      </w:r>
      <w:r w:rsidRPr="00082ECD">
        <w:rPr>
          <w:rFonts w:asciiTheme="minorHAnsi" w:hAnsiTheme="minorHAnsi" w:cstheme="minorHAnsi"/>
          <w:lang w:eastAsia="en-US"/>
        </w:rPr>
        <w:tab/>
        <w:t>Matrica rizika Projekta - matrica rizika koja prikazuje ključne izazove i rizike povezane s Projektom i predložene mjere za njihovo rješavanje.</w:t>
      </w:r>
    </w:p>
    <w:p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Izvršitelj će pružiti podršku Naručitelju u ažuriranju PPP-a sukladno promjenama u Projektu.</w:t>
      </w:r>
    </w:p>
    <w:p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 xml:space="preserve">PPP će biti napravljen na osnovi detaljnih objektnih i funkcijskih razvijenih struktura Projekta (engl. </w:t>
      </w:r>
      <w:r w:rsidRPr="00082ECD">
        <w:rPr>
          <w:rFonts w:asciiTheme="minorHAnsi" w:hAnsiTheme="minorHAnsi" w:cstheme="minorHAnsi"/>
          <w:i/>
          <w:iCs/>
          <w:lang w:eastAsia="en-US"/>
        </w:rPr>
        <w:t>WBS – Work Breakdown Structure</w:t>
      </w:r>
      <w:r w:rsidRPr="00082ECD">
        <w:rPr>
          <w:rFonts w:asciiTheme="minorHAnsi" w:hAnsiTheme="minorHAnsi" w:cstheme="minorHAnsi"/>
          <w:lang w:eastAsia="en-US"/>
        </w:rPr>
        <w:t>).</w:t>
      </w:r>
    </w:p>
    <w:p w:rsidR="0044467E" w:rsidRPr="00082ECD" w:rsidRDefault="0044467E" w:rsidP="0044467E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Izvršitelj će Naručitelju pružiti podršku u utvrđivanju, pregledavanju i ažuriranju plana provedbe Projekta (PPP).</w:t>
      </w:r>
    </w:p>
    <w:p w:rsidR="00C36186" w:rsidRPr="00082ECD" w:rsidRDefault="00C36186" w:rsidP="00C36186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39" w:name="_Toc56438071"/>
      <w:r w:rsidRPr="00082ECD">
        <w:rPr>
          <w:rFonts w:asciiTheme="minorHAnsi" w:hAnsiTheme="minorHAnsi" w:cstheme="minorHAnsi"/>
        </w:rPr>
        <w:t>Upravljanje rizicima</w:t>
      </w:r>
      <w:bookmarkEnd w:id="39"/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Upravljanje rizicima pomaže zaštiti Naručitelja od rizika koji proizlaze iz provedbe Projekta. Nadgledajući provedbu ugovora koji čine ovaj Projekt, te praćenjem ključnih procesa, Izvršitelj će pružiti koordinirane savjete i pomoć tijekom upravljanja rizicima.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Cilj upravljanja rizicima je svođenje rizika Projekta na prihvatljivu razinu provođenjem mjera koje bi ublažile vjerojatnost pojavljivanja rizika ili utjecaj realizacije rizika ili oboje u isto vrijeme. 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Upravljanje rizicima je postupak koji se odnosi na: 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 xml:space="preserve">Sustavnu analizu procesa u nadležnosti Naručitelja, 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 xml:space="preserve">identificiranje rizika za postizanje ciljeva Naručitelja, 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identificiranje korektivnih mjera za ublažavanje neprihvatljivih rizika.</w:t>
      </w:r>
    </w:p>
    <w:p w:rsidR="00C36186" w:rsidRPr="00082ECD" w:rsidRDefault="00C36186" w:rsidP="00C36186">
      <w:pPr>
        <w:rPr>
          <w:rFonts w:asciiTheme="minorHAnsi" w:hAnsiTheme="minorHAnsi" w:cstheme="minorHAnsi"/>
          <w:b/>
          <w:bCs/>
        </w:rPr>
      </w:pPr>
      <w:r w:rsidRPr="00082ECD">
        <w:rPr>
          <w:rFonts w:asciiTheme="minorHAnsi" w:hAnsiTheme="minorHAnsi" w:cstheme="minorHAnsi"/>
          <w:b/>
          <w:bCs/>
        </w:rPr>
        <w:t>Ključni rizici u sklopu provedbe Ugovora o dodjeli bespovratnih sredstava uključuju, ali nisu ograničeni na: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kašnjenje početka provedbe pojedinih Ugovora zbog poteškoća tijekom postupka javne nabave i ugovaranja usluga,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lastRenderedPageBreak/>
        <w:t>•</w:t>
      </w:r>
      <w:r w:rsidRPr="00082ECD">
        <w:rPr>
          <w:rFonts w:asciiTheme="minorHAnsi" w:hAnsiTheme="minorHAnsi" w:cstheme="minorHAnsi"/>
        </w:rPr>
        <w:tab/>
        <w:t>promjene relevantnog nacionalnog i/ili EU zakonodavstva,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sredstva potrebna za financiranje projekta nisu na raspolaganju prema predviđenom planu.</w:t>
      </w:r>
    </w:p>
    <w:p w:rsidR="00C36186" w:rsidRPr="00082ECD" w:rsidRDefault="00C36186" w:rsidP="00C36186">
      <w:pPr>
        <w:rPr>
          <w:rFonts w:asciiTheme="minorHAnsi" w:hAnsiTheme="minorHAnsi" w:cstheme="minorHAnsi"/>
          <w:b/>
          <w:bCs/>
        </w:rPr>
      </w:pPr>
      <w:r w:rsidRPr="00082ECD">
        <w:rPr>
          <w:rFonts w:asciiTheme="minorHAnsi" w:hAnsiTheme="minorHAnsi" w:cstheme="minorHAnsi"/>
          <w:b/>
          <w:bCs/>
        </w:rPr>
        <w:t>Ključni rizici u provedbi ovog Ugovora uključuju, ali nisu ograničeni na: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kašnjenje početka provedbe Ugovora zbog poteškoća tijekom postupka javne nabave i ugovaranja usluga,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kašnjenje provedbe jer Izvršitelj nije angažirao dovoljan broj stručnjaka;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kvaliteta obavljenih usluga ne dostiže traženu razinu,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promjene relevantnog nacionalnog i/ili EU zakonodavstva,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 xml:space="preserve">sredstva potrebna za financiranje projekta nisu na raspolaganju prema predviđenom planu </w:t>
      </w:r>
    </w:p>
    <w:p w:rsidR="00C36186" w:rsidRPr="00082ECD" w:rsidRDefault="00C36186" w:rsidP="00C36186">
      <w:pPr>
        <w:rPr>
          <w:rFonts w:asciiTheme="minorHAnsi" w:hAnsiTheme="minorHAnsi" w:cstheme="minorHAnsi"/>
          <w:b/>
          <w:bCs/>
        </w:rPr>
      </w:pPr>
      <w:r w:rsidRPr="00082ECD">
        <w:rPr>
          <w:rFonts w:asciiTheme="minorHAnsi" w:hAnsiTheme="minorHAnsi" w:cstheme="minorHAnsi"/>
          <w:b/>
          <w:bCs/>
        </w:rPr>
        <w:t>Metodologija upravljanja rizicima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izraditi metodologiju upravljanja rizicima na temelju: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analize Projekta i Ugovora o dodjeli bespovratnih sredstava,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analize svih ugovora potrebnih za provedbu Projekta (sklopljenih i onih koje je još potrebno sklopiti),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analize procesa u nadležnosti Naručitelja,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identificiranja rizika tijekom provedbe Projekta,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procjene vjerojatnosti pojave i procjene utjecaja rizika,</w:t>
      </w:r>
    </w:p>
    <w:p w:rsidR="00C36186" w:rsidRPr="00082ECD" w:rsidRDefault="00C36186" w:rsidP="00C36186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identificiranja korektivnih mjera za ublažavanje utjecaja neprihvatljivih rizika.</w:t>
      </w:r>
    </w:p>
    <w:p w:rsidR="008A7481" w:rsidRPr="00082ECD" w:rsidRDefault="008A7481" w:rsidP="008A7481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0" w:name="_Toc56438072"/>
      <w:r w:rsidRPr="00082ECD">
        <w:rPr>
          <w:rFonts w:asciiTheme="minorHAnsi" w:hAnsiTheme="minorHAnsi" w:cstheme="minorHAnsi"/>
        </w:rPr>
        <w:lastRenderedPageBreak/>
        <w:t>Koordinacija trećih strana</w:t>
      </w:r>
      <w:bookmarkEnd w:id="40"/>
    </w:p>
    <w:p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Izvršitelj mora posebnu pažnju posvetiti koordinaciji i međusobnoj komunikaciji među stranama uključenim u Projekt, što uključuje koordinacijske sastanke, planiranje provedbe Projekta te pravovremenu dostupnost informacija i sve potrebne dokumentacije te pravovremeno distribuiranje istih. </w:t>
      </w:r>
    </w:p>
    <w:p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pružati podršku Naručitelju u sljedećim obavezama:</w:t>
      </w:r>
    </w:p>
    <w:p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Koordinacija i zastupanje interesa Naručitelja kod svih dionika u cilju uspješne realizacije Projekta;</w:t>
      </w:r>
    </w:p>
    <w:p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Pomoć u osiguravanju raspoloživosti sve potrebne dokumentacije i druge pomoći drugim stranama uključenim u Projekt, a kako bi isti ostvarili ciljeve svojih zadataka;</w:t>
      </w:r>
    </w:p>
    <w:p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Pregled preporuka drugih sudionika i pripremanje odgovora na te preporuke, kada je potrebno, predaja zahtjeva za ispravak PPP-a;</w:t>
      </w:r>
    </w:p>
    <w:p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Vođenje komunikacije s predstavnicima kontrolnih tijela;</w:t>
      </w:r>
    </w:p>
    <w:p w:rsidR="008A7481" w:rsidRPr="00082ECD" w:rsidRDefault="008A7481" w:rsidP="008A748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Priprema odgovora u ime Naručitelja na sve stručne upite vezane uz predmet Projekta, osobito upite vezane uz tehničku i zakonodavno-regulatornu problematiku;</w:t>
      </w:r>
    </w:p>
    <w:p w:rsidR="0093797B" w:rsidRPr="00082ECD" w:rsidRDefault="004924F2" w:rsidP="008A7481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1" w:name="_Toc56438073"/>
      <w:r w:rsidRPr="00082ECD">
        <w:rPr>
          <w:rFonts w:asciiTheme="minorHAnsi" w:hAnsiTheme="minorHAnsi" w:cstheme="minorHAnsi"/>
        </w:rPr>
        <w:t>Pomoć pri a</w:t>
      </w:r>
      <w:r w:rsidR="0093797B" w:rsidRPr="00082ECD">
        <w:rPr>
          <w:rFonts w:asciiTheme="minorHAnsi" w:hAnsiTheme="minorHAnsi" w:cstheme="minorHAnsi"/>
        </w:rPr>
        <w:t>dministrativno</w:t>
      </w:r>
      <w:r w:rsidRPr="00082ECD">
        <w:rPr>
          <w:rFonts w:asciiTheme="minorHAnsi" w:hAnsiTheme="minorHAnsi" w:cstheme="minorHAnsi"/>
        </w:rPr>
        <w:t>m</w:t>
      </w:r>
      <w:r w:rsidR="0093797B" w:rsidRPr="00082ECD">
        <w:rPr>
          <w:rFonts w:asciiTheme="minorHAnsi" w:hAnsiTheme="minorHAnsi" w:cstheme="minorHAnsi"/>
        </w:rPr>
        <w:t xml:space="preserve"> i tehničko</w:t>
      </w:r>
      <w:r w:rsidRPr="00082ECD">
        <w:rPr>
          <w:rFonts w:asciiTheme="minorHAnsi" w:hAnsiTheme="minorHAnsi" w:cstheme="minorHAnsi"/>
        </w:rPr>
        <w:t>m upravljanju</w:t>
      </w:r>
      <w:r w:rsidR="0093797B" w:rsidRPr="00082ECD">
        <w:rPr>
          <w:rFonts w:asciiTheme="minorHAnsi" w:hAnsiTheme="minorHAnsi" w:cstheme="minorHAnsi"/>
        </w:rPr>
        <w:t xml:space="preserve"> Projektom</w:t>
      </w:r>
      <w:bookmarkEnd w:id="41"/>
    </w:p>
    <w:p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pomoći u obavljanju dužnosti administrativnog i tehničkog upravljanja Projektom sukladno uvjetima pojedinih ugovora predmetnog Projekta, relevantnim zakonima i propisima te će pružati podršku u kontroli usklađenosti s uvjetima iz ugovora o dodjeli bespovratnih sredstava predmetnog Projekta.</w:t>
      </w:r>
    </w:p>
    <w:p w:rsidR="0093797B" w:rsidRPr="00082ECD" w:rsidRDefault="0093797B" w:rsidP="006C66B5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2" w:name="_Toc56438074"/>
      <w:r w:rsidRPr="00082ECD">
        <w:rPr>
          <w:rFonts w:asciiTheme="minorHAnsi" w:hAnsiTheme="minorHAnsi" w:cstheme="minorHAnsi"/>
        </w:rPr>
        <w:lastRenderedPageBreak/>
        <w:t>Pravno</w:t>
      </w:r>
      <w:r w:rsidR="004924F2" w:rsidRPr="00082ECD">
        <w:rPr>
          <w:rFonts w:asciiTheme="minorHAnsi" w:hAnsiTheme="minorHAnsi" w:cstheme="minorHAnsi"/>
        </w:rPr>
        <w:t xml:space="preserve"> i ekonomsko</w:t>
      </w:r>
      <w:r w:rsidRPr="00082ECD">
        <w:rPr>
          <w:rFonts w:asciiTheme="minorHAnsi" w:hAnsiTheme="minorHAnsi" w:cstheme="minorHAnsi"/>
        </w:rPr>
        <w:t xml:space="preserve"> savjetovanje Naručitelja</w:t>
      </w:r>
      <w:bookmarkEnd w:id="42"/>
    </w:p>
    <w:p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Izvršitelj će pružati usluge pravnog</w:t>
      </w:r>
      <w:r w:rsidR="004924F2" w:rsidRPr="00082ECD">
        <w:rPr>
          <w:rFonts w:asciiTheme="minorHAnsi" w:hAnsiTheme="minorHAnsi" w:cstheme="minorHAnsi"/>
        </w:rPr>
        <w:t xml:space="preserve"> i ekonomskog</w:t>
      </w:r>
      <w:r w:rsidRPr="00082ECD">
        <w:rPr>
          <w:rFonts w:asciiTheme="minorHAnsi" w:hAnsiTheme="minorHAnsi" w:cstheme="minorHAnsi"/>
        </w:rPr>
        <w:t xml:space="preserve"> savjetovanja za potrebe Projekta u skladu sa zahtjevima Ugovora o dodjeli bespovratnih sredstava. Usluge pravnog</w:t>
      </w:r>
      <w:r w:rsidR="004924F2" w:rsidRPr="00082ECD">
        <w:rPr>
          <w:rFonts w:asciiTheme="minorHAnsi" w:hAnsiTheme="minorHAnsi" w:cstheme="minorHAnsi"/>
        </w:rPr>
        <w:t xml:space="preserve"> i ekonomskog</w:t>
      </w:r>
      <w:r w:rsidRPr="00082ECD">
        <w:rPr>
          <w:rFonts w:asciiTheme="minorHAnsi" w:hAnsiTheme="minorHAnsi" w:cstheme="minorHAnsi"/>
        </w:rPr>
        <w:t xml:space="preserve"> savjetovanja uključuju, ali nisu ograničene na:</w:t>
      </w:r>
    </w:p>
    <w:p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 xml:space="preserve">Savjetovanja pri redovnim poslovima vezanim uz provedbu Projekta, uključujući (i) pribavljanje svih dokumenata i sklapanje svih pravnih poslova </w:t>
      </w:r>
      <w:r w:rsidR="004924F2" w:rsidRPr="00082ECD">
        <w:rPr>
          <w:rFonts w:asciiTheme="minorHAnsi" w:hAnsiTheme="minorHAnsi" w:cstheme="minorHAnsi"/>
        </w:rPr>
        <w:t>;</w:t>
      </w:r>
    </w:p>
    <w:p w:rsidR="004924F2" w:rsidRDefault="004924F2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Savjetovanje pri redovnim poslovima financijske prirode vezanim uz provedbu Projekta; uključujući (i) pomoć pri izradi zahtjeva za nadoknadom sredstava;</w:t>
      </w:r>
    </w:p>
    <w:p w:rsidR="00D150BF" w:rsidRPr="00082ECD" w:rsidRDefault="00D150BF" w:rsidP="00D150BF">
      <w:pPr>
        <w:rPr>
          <w:rFonts w:asciiTheme="minorHAnsi" w:hAnsiTheme="minorHAnsi" w:cstheme="minorHAnsi"/>
        </w:rPr>
      </w:pPr>
      <w:r w:rsidRPr="00D150BF">
        <w:rPr>
          <w:rFonts w:asciiTheme="minorHAnsi" w:hAnsiTheme="minorHAnsi" w:cstheme="minorHAnsi"/>
        </w:rPr>
        <w:t xml:space="preserve">• </w:t>
      </w:r>
      <w:r w:rsidRPr="00D150BF">
        <w:rPr>
          <w:rFonts w:asciiTheme="minorHAnsi" w:hAnsiTheme="minorHAnsi" w:cstheme="minorHAnsi"/>
        </w:rPr>
        <w:tab/>
        <w:t>izrada planiranog financijskog izvještaja vezanog uz projekt te praćenje izvora financiranja u skladu s poslovnim knjigama</w:t>
      </w:r>
    </w:p>
    <w:p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Pregled ugovora i ugovornih odnosa kako bi se identificirao mogući potencijalni rizik za Naručitelja;</w:t>
      </w:r>
    </w:p>
    <w:p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Praćenje izvrše</w:t>
      </w:r>
      <w:r w:rsidR="004924F2" w:rsidRPr="00082ECD">
        <w:rPr>
          <w:rFonts w:asciiTheme="minorHAnsi" w:hAnsiTheme="minorHAnsi" w:cstheme="minorHAnsi"/>
        </w:rPr>
        <w:t>nja pojedinih ugovora</w:t>
      </w:r>
      <w:r w:rsidRPr="00082ECD">
        <w:rPr>
          <w:rFonts w:asciiTheme="minorHAnsi" w:hAnsiTheme="minorHAnsi" w:cstheme="minorHAnsi"/>
        </w:rPr>
        <w:t xml:space="preserve"> vezano uz Zakon o javnoj nabavi;</w:t>
      </w:r>
    </w:p>
    <w:p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Priprema prigovora i odgovora uz sve redovne i izvanredne pravne</w:t>
      </w:r>
      <w:r w:rsidR="004924F2" w:rsidRPr="00082ECD">
        <w:rPr>
          <w:rFonts w:asciiTheme="minorHAnsi" w:hAnsiTheme="minorHAnsi" w:cstheme="minorHAnsi"/>
        </w:rPr>
        <w:t xml:space="preserve"> i ekonomske</w:t>
      </w:r>
      <w:r w:rsidRPr="00082ECD">
        <w:rPr>
          <w:rFonts w:asciiTheme="minorHAnsi" w:hAnsiTheme="minorHAnsi" w:cstheme="minorHAnsi"/>
        </w:rPr>
        <w:t xml:space="preserve"> poslove vezane uz provedbu Projekta;</w:t>
      </w:r>
    </w:p>
    <w:p w:rsidR="0093797B" w:rsidRPr="00082ECD" w:rsidRDefault="0093797B" w:rsidP="0093797B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Tumačenje i pravno postupanje u svezi s Ugovorom o dodjeli bespovratnih sredstava sklopljenim između Naručitelja i kontrolnih tijela.</w:t>
      </w:r>
    </w:p>
    <w:p w:rsidR="00C36186" w:rsidRPr="00082ECD" w:rsidRDefault="005A7BDF" w:rsidP="00C36186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3" w:name="_Toc56438075"/>
      <w:r w:rsidRPr="00082ECD">
        <w:rPr>
          <w:rFonts w:asciiTheme="minorHAnsi" w:hAnsiTheme="minorHAnsi" w:cstheme="minorHAnsi"/>
        </w:rPr>
        <w:t>Podrška tijekom revizija i/ili kontrola</w:t>
      </w:r>
      <w:bookmarkEnd w:id="43"/>
    </w:p>
    <w:p w:rsidR="005A7BDF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 xml:space="preserve">Izvršitelj će zajedno s Naručiteljem sudjelovati u pripremi sve potrebne dokumentacije za potencijalne ili najavljene revizije i/ili kontrole nadležnih tijela s obzirom da je Naručitelj kao Korisnik bespovratnih sredstava dužan ovlaštenim tijelima i osobama omogućiti provođenje potrebnih provjera, praćenje provedbe Projekta i vršenje postupka pune revizije. Izvršitelj će pružiti podršku Naručitelju tijekom </w:t>
      </w:r>
      <w:r w:rsidRPr="00082ECD">
        <w:rPr>
          <w:rFonts w:asciiTheme="minorHAnsi" w:hAnsiTheme="minorHAnsi" w:cstheme="minorHAnsi"/>
          <w:lang w:eastAsia="en-US"/>
        </w:rPr>
        <w:lastRenderedPageBreak/>
        <w:t>pripreme očitovanja na nalaze revizija i/ili kontrola. Očitovanja će se izrađivati na hrvatskom i/ili engleskom jeziku, ovisno o zahtjevima revizija i/ili kontrola.</w:t>
      </w:r>
    </w:p>
    <w:p w:rsidR="005A7BDF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Također, aktivnosti Izvršitelja uključuju sljedeće:</w:t>
      </w:r>
    </w:p>
    <w:p w:rsidR="005A7BDF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pravovremeno ukazivanje na moguće nepravilnosti u sklopu provedbe procesa javne nabave te same provedbe Ugovora o dodjeli bespovratnih sredstava;</w:t>
      </w:r>
    </w:p>
    <w:p w:rsidR="005A7BDF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Davanje mišljenja o potrebnim koracima i procesima za uklanjanje svih identificiranih nepravilnosti;</w:t>
      </w:r>
    </w:p>
    <w:p w:rsidR="005A7BDF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Savjetodavne usluge u pripremi odgovarajuće dokumentacije potrebne u sklopu svih procesa revizije;</w:t>
      </w:r>
    </w:p>
    <w:p w:rsidR="00C36186" w:rsidRPr="00082ECD" w:rsidRDefault="005A7BDF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Podrška u izradi odgovora na eventualne nalaze revizijskih tijela.</w:t>
      </w:r>
    </w:p>
    <w:p w:rsidR="005B395E" w:rsidRPr="00082ECD" w:rsidRDefault="005B395E" w:rsidP="005B395E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4" w:name="_Toc56438076"/>
      <w:r w:rsidRPr="00082ECD">
        <w:rPr>
          <w:rFonts w:asciiTheme="minorHAnsi" w:hAnsiTheme="minorHAnsi" w:cstheme="minorHAnsi"/>
        </w:rPr>
        <w:t>Trajanje Ugovora</w:t>
      </w:r>
      <w:bookmarkEnd w:id="44"/>
    </w:p>
    <w:p w:rsidR="005B395E" w:rsidRPr="00082ECD" w:rsidRDefault="005B395E" w:rsidP="005B395E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Izvršenje usluga počinje danom obos</w:t>
      </w:r>
      <w:r w:rsidR="006F5737" w:rsidRPr="00082ECD">
        <w:rPr>
          <w:rFonts w:asciiTheme="minorHAnsi" w:hAnsiTheme="minorHAnsi" w:cstheme="minorHAnsi"/>
        </w:rPr>
        <w:t xml:space="preserve">tranog potpisa Ugovora o </w:t>
      </w:r>
      <w:r w:rsidRPr="00082ECD">
        <w:rPr>
          <w:rFonts w:asciiTheme="minorHAnsi" w:hAnsiTheme="minorHAnsi" w:cstheme="minorHAnsi"/>
        </w:rPr>
        <w:t>nabavi, a uslugu je potrebno izvršiti do kraja trajanja Projekta</w:t>
      </w:r>
      <w:r w:rsidR="00282DC1" w:rsidRPr="00082ECD">
        <w:rPr>
          <w:rFonts w:asciiTheme="minorHAnsi" w:hAnsiTheme="minorHAnsi" w:cstheme="minorHAnsi"/>
        </w:rPr>
        <w:t>.</w:t>
      </w:r>
    </w:p>
    <w:p w:rsidR="00365A20" w:rsidRPr="00082ECD" w:rsidRDefault="00365A20" w:rsidP="00365A20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45" w:name="_Toc56438077"/>
      <w:r w:rsidRPr="00082ECD">
        <w:rPr>
          <w:rFonts w:asciiTheme="minorHAnsi" w:hAnsiTheme="minorHAnsi" w:cstheme="minorHAnsi"/>
          <w:szCs w:val="24"/>
          <w:lang w:eastAsia="en-US"/>
        </w:rPr>
        <w:t>Stručno osoblje</w:t>
      </w:r>
      <w:bookmarkEnd w:id="45"/>
    </w:p>
    <w:p w:rsidR="00365A20" w:rsidRPr="00082ECD" w:rsidRDefault="00365A20" w:rsidP="00365A20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Zahtijeva se da stručni kadar Izvršitelja poznaje sve relevantne zakone i propise Republike Hrvatske i EU koji na bilo koji način mogu utjecati na realizaciju Projekta.</w:t>
      </w:r>
    </w:p>
    <w:p w:rsidR="00365A20" w:rsidRPr="00082ECD" w:rsidRDefault="00365A20" w:rsidP="00365A20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Izvršitelj mora biti stalno u kontaktu s Naručiteljem a po potrebi i s ostalim dionicima Projekta, odnosno prema potrebi prisutan na lokacijama realizacije projekta s adekvatnim stručnim osobama, kako bi se osiguralo da se učinkovito upravlja projektom. Bez obzira na gore navedeno, u slučaju eksplicitnog poziva Naručitelja za pojedinog stručnjaka, obrazloženog svrhom poziva, Izvršitelj je dužan osigurati njegovo prisustvo sukladno zahtjevu Naručitelja.</w:t>
      </w:r>
    </w:p>
    <w:p w:rsidR="00365A20" w:rsidRPr="00082ECD" w:rsidRDefault="00D928E7" w:rsidP="00365A20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6" w:name="_Toc56438078"/>
      <w:r w:rsidRPr="00082ECD">
        <w:rPr>
          <w:rFonts w:asciiTheme="minorHAnsi" w:hAnsiTheme="minorHAnsi" w:cstheme="minorHAnsi"/>
        </w:rPr>
        <w:lastRenderedPageBreak/>
        <w:t xml:space="preserve">Voditelj </w:t>
      </w:r>
      <w:r w:rsidR="004924F2" w:rsidRPr="00082ECD">
        <w:rPr>
          <w:rFonts w:asciiTheme="minorHAnsi" w:hAnsiTheme="minorHAnsi" w:cstheme="minorHAnsi"/>
        </w:rPr>
        <w:t>projekta</w:t>
      </w:r>
      <w:bookmarkEnd w:id="46"/>
    </w:p>
    <w:p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Voditelj </w:t>
      </w:r>
      <w:r w:rsidR="004924F2" w:rsidRPr="00082ECD">
        <w:rPr>
          <w:rFonts w:asciiTheme="minorHAnsi" w:hAnsiTheme="minorHAnsi" w:cstheme="minorHAnsi"/>
        </w:rPr>
        <w:t>projekta</w:t>
      </w:r>
      <w:r w:rsidRPr="00082ECD">
        <w:rPr>
          <w:rFonts w:asciiTheme="minorHAnsi" w:hAnsiTheme="minorHAnsi" w:cstheme="minorHAnsi"/>
        </w:rPr>
        <w:t xml:space="preserve"> će biti zadužen za </w:t>
      </w:r>
      <w:r w:rsidR="00430C46" w:rsidRPr="00082ECD">
        <w:rPr>
          <w:rFonts w:asciiTheme="minorHAnsi" w:hAnsiTheme="minorHAnsi" w:cstheme="minorHAnsi"/>
        </w:rPr>
        <w:t xml:space="preserve">savjetovanje u sljedećim aktivnostima: </w:t>
      </w:r>
      <w:r w:rsidRPr="00082ECD">
        <w:rPr>
          <w:rFonts w:asciiTheme="minorHAnsi" w:hAnsiTheme="minorHAnsi" w:cstheme="minorHAnsi"/>
        </w:rPr>
        <w:t>praćenje i realizacij</w:t>
      </w:r>
      <w:r w:rsidR="002612BB" w:rsidRPr="00082ECD">
        <w:rPr>
          <w:rFonts w:asciiTheme="minorHAnsi" w:hAnsiTheme="minorHAnsi" w:cstheme="minorHAnsi"/>
        </w:rPr>
        <w:t>a</w:t>
      </w:r>
      <w:r w:rsidRPr="00082ECD">
        <w:rPr>
          <w:rFonts w:asciiTheme="minorHAnsi" w:hAnsiTheme="minorHAnsi" w:cstheme="minorHAnsi"/>
        </w:rPr>
        <w:t xml:space="preserve"> svih ugovornih obveza, postupaka i odredbi Ugovora o uslugama, izvještavanje prema nadležnim tijelima institucionalnog okvira za provedbu europskih strukturnih i investicijskih fondova u RH, pripremu informacija i omogućavanje pristupa dokumentaciji svim tijelima koja, sukladno institucionalnom ustroju provedbe strukturnih instrumenata, imaju obvezu kontrole Projekta, koordinaciju projektnih aktivnosti. Voditelj </w:t>
      </w:r>
      <w:r w:rsidR="004924F2" w:rsidRPr="00082ECD">
        <w:rPr>
          <w:rFonts w:asciiTheme="minorHAnsi" w:hAnsiTheme="minorHAnsi" w:cstheme="minorHAnsi"/>
        </w:rPr>
        <w:t>projekta</w:t>
      </w:r>
      <w:r w:rsidRPr="00082ECD">
        <w:rPr>
          <w:rFonts w:asciiTheme="minorHAnsi" w:hAnsiTheme="minorHAnsi" w:cstheme="minorHAnsi"/>
        </w:rPr>
        <w:t xml:space="preserve"> će biti zadužen za koordinaciju, komunikaciju i suradnju sa svim sudionicima u Projektu, kontrolu provedbe i dinamike izvršenja zadataka te kontinuirano praćenje izvršenja ugovornih obveza radi osiguranja rokova Projekta.</w:t>
      </w:r>
    </w:p>
    <w:p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Voditelj </w:t>
      </w:r>
      <w:r w:rsidR="004924F2" w:rsidRPr="00082ECD">
        <w:rPr>
          <w:rFonts w:asciiTheme="minorHAnsi" w:hAnsiTheme="minorHAnsi" w:cstheme="minorHAnsi"/>
        </w:rPr>
        <w:t>projekta</w:t>
      </w:r>
      <w:r w:rsidRPr="00082ECD">
        <w:rPr>
          <w:rFonts w:asciiTheme="minorHAnsi" w:hAnsiTheme="minorHAnsi" w:cstheme="minorHAnsi"/>
        </w:rPr>
        <w:t xml:space="preserve"> će tijekom trajanja Ugovora prema potrebi boraviti na lokacijama Naručitelja i dužan je prisustvovati mjesečnim sastancima.</w:t>
      </w:r>
    </w:p>
    <w:p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Popis obveza i odgovornosti Voditelja </w:t>
      </w:r>
      <w:r w:rsidR="006F5737" w:rsidRPr="00082ECD">
        <w:rPr>
          <w:rFonts w:asciiTheme="minorHAnsi" w:hAnsiTheme="minorHAnsi" w:cstheme="minorHAnsi"/>
        </w:rPr>
        <w:t>projekta</w:t>
      </w:r>
      <w:r w:rsidRPr="00082ECD">
        <w:rPr>
          <w:rFonts w:asciiTheme="minorHAnsi" w:hAnsiTheme="minorHAnsi" w:cstheme="minorHAnsi"/>
        </w:rPr>
        <w:t>:</w:t>
      </w:r>
    </w:p>
    <w:p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pregled sve dokumentacije, ponuda i dopisa, sudjelovanje u izradi istih i pružanje stručne pomoći Naručitelju pri donošenju odluka bitnih za uspješnu realizaciju svih projektnih aktivnosti,</w:t>
      </w:r>
    </w:p>
    <w:p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praćenje realizacije Ugovora o uslugama na projektu</w:t>
      </w:r>
    </w:p>
    <w:p w:rsidR="0074236D" w:rsidRPr="00082EC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kontrola projektnih financija i financijskog tijeka</w:t>
      </w:r>
    </w:p>
    <w:p w:rsidR="0074236D" w:rsidRDefault="0074236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upravljanje projektnim rizicima</w:t>
      </w:r>
    </w:p>
    <w:p w:rsidR="004D00CD" w:rsidRPr="00082ECD" w:rsidRDefault="004D00CD" w:rsidP="0074236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Upravljanje i praćenje svih projektnih aktivnosti te koordinacija imenovanim stručnjacima i članovima projektnog tima</w:t>
      </w:r>
    </w:p>
    <w:p w:rsidR="00922D7D" w:rsidRPr="00082ECD" w:rsidRDefault="006F5737" w:rsidP="00922D7D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7" w:name="_Toc56438079"/>
      <w:r w:rsidRPr="00082ECD">
        <w:rPr>
          <w:rFonts w:asciiTheme="minorHAnsi" w:hAnsiTheme="minorHAnsi" w:cstheme="minorHAnsi"/>
        </w:rPr>
        <w:t>Ekonomski stručnjak</w:t>
      </w:r>
      <w:bookmarkEnd w:id="47"/>
    </w:p>
    <w:p w:rsidR="00C07573" w:rsidRPr="00082ECD" w:rsidRDefault="00C07573" w:rsidP="00C0757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Popis obveza i odgovornosti </w:t>
      </w:r>
      <w:r w:rsidR="006F5737" w:rsidRPr="00082ECD">
        <w:rPr>
          <w:rFonts w:asciiTheme="minorHAnsi" w:hAnsiTheme="minorHAnsi" w:cstheme="minorHAnsi"/>
        </w:rPr>
        <w:t>Ekonomskog stručnjaka</w:t>
      </w:r>
      <w:r w:rsidRPr="00082ECD">
        <w:rPr>
          <w:rFonts w:asciiTheme="minorHAnsi" w:hAnsiTheme="minorHAnsi" w:cstheme="minorHAnsi"/>
        </w:rPr>
        <w:t>:</w:t>
      </w:r>
    </w:p>
    <w:p w:rsidR="00FE3235" w:rsidRPr="00082ECD" w:rsidRDefault="00D714D5" w:rsidP="00C0757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</w:r>
      <w:r w:rsidR="00FE3235" w:rsidRPr="00082ECD">
        <w:rPr>
          <w:rFonts w:asciiTheme="minorHAnsi" w:hAnsiTheme="minorHAnsi" w:cstheme="minorHAnsi"/>
        </w:rPr>
        <w:t>savjetovanje prilikom izrade zahtjeva za nadoknadom sredstava i izvještaja o napretku</w:t>
      </w:r>
    </w:p>
    <w:p w:rsidR="00FE3235" w:rsidRPr="00082ECD" w:rsidRDefault="00FE3235" w:rsidP="00C0757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lastRenderedPageBreak/>
        <w:t>•</w:t>
      </w:r>
      <w:r w:rsidRPr="00082ECD">
        <w:rPr>
          <w:rFonts w:asciiTheme="minorHAnsi" w:hAnsiTheme="minorHAnsi" w:cstheme="minorHAnsi"/>
        </w:rPr>
        <w:tab/>
        <w:t>organizacija projektne dokumentacije</w:t>
      </w:r>
    </w:p>
    <w:p w:rsidR="00C07573" w:rsidRDefault="00A95214" w:rsidP="00FE3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</w:r>
      <w:r w:rsidR="004C1410" w:rsidRPr="00082ECD">
        <w:rPr>
          <w:rFonts w:asciiTheme="minorHAnsi" w:hAnsiTheme="minorHAnsi" w:cstheme="minorHAnsi"/>
        </w:rPr>
        <w:t>kontinuirano praćenje</w:t>
      </w:r>
      <w:r w:rsidR="006F5737" w:rsidRPr="00082ECD">
        <w:rPr>
          <w:rFonts w:asciiTheme="minorHAnsi" w:hAnsiTheme="minorHAnsi" w:cstheme="minorHAnsi"/>
        </w:rPr>
        <w:t xml:space="preserve"> financija i</w:t>
      </w:r>
      <w:r w:rsidR="004C1410" w:rsidRPr="00082ECD">
        <w:rPr>
          <w:rFonts w:asciiTheme="minorHAnsi" w:hAnsiTheme="minorHAnsi" w:cstheme="minorHAnsi"/>
        </w:rPr>
        <w:t xml:space="preserve"> financijskog tijeka</w:t>
      </w:r>
    </w:p>
    <w:p w:rsidR="004D00CD" w:rsidRDefault="004D00CD" w:rsidP="004D00C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bookmarkStart w:id="48" w:name="_Hlk56484013"/>
      <w:r>
        <w:rPr>
          <w:rFonts w:asciiTheme="minorHAnsi" w:hAnsiTheme="minorHAnsi" w:cstheme="minorHAnsi"/>
        </w:rPr>
        <w:t>izrada tabličnih prikaza financijskih troškova i izdataka vezanih uz projekt</w:t>
      </w:r>
    </w:p>
    <w:p w:rsidR="004D00CD" w:rsidRPr="004D00CD" w:rsidRDefault="004D00CD" w:rsidP="004D00CD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izrada planira</w:t>
      </w:r>
      <w:r w:rsidR="00595C26">
        <w:rPr>
          <w:rFonts w:asciiTheme="minorHAnsi" w:hAnsiTheme="minorHAnsi" w:cstheme="minorHAnsi"/>
        </w:rPr>
        <w:t xml:space="preserve">nog financijskog izvještaja vezanog uz projekt te praćenje izvora financiranja u skladu s poslovnim knjigama </w:t>
      </w:r>
    </w:p>
    <w:p w:rsidR="00344043" w:rsidRPr="00082ECD" w:rsidRDefault="00344043" w:rsidP="00344043">
      <w:pPr>
        <w:pStyle w:val="Naslov3"/>
        <w:suppressAutoHyphens w:val="0"/>
        <w:spacing w:before="240" w:after="240" w:line="276" w:lineRule="auto"/>
        <w:rPr>
          <w:rFonts w:asciiTheme="minorHAnsi" w:hAnsiTheme="minorHAnsi" w:cstheme="minorHAnsi"/>
        </w:rPr>
      </w:pPr>
      <w:bookmarkStart w:id="49" w:name="_Toc56438080"/>
      <w:bookmarkEnd w:id="48"/>
      <w:r w:rsidRPr="00082ECD">
        <w:rPr>
          <w:rFonts w:asciiTheme="minorHAnsi" w:hAnsiTheme="minorHAnsi" w:cstheme="minorHAnsi"/>
        </w:rPr>
        <w:t>Pravni stručnjak</w:t>
      </w:r>
      <w:bookmarkEnd w:id="49"/>
    </w:p>
    <w:p w:rsidR="00344043" w:rsidRPr="00082ECD" w:rsidRDefault="00344043" w:rsidP="0034404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Pravni stručnjak će pružati usluge pravnog savjetovanja za potrebe Projekta u skladu sa zahtjevima Ugovora o dodjeli bespovratnih sredstava. Usluge pravnog savjetovanja uključuju, ali nisu ograničene na:</w:t>
      </w:r>
    </w:p>
    <w:p w:rsidR="00344043" w:rsidRPr="00082ECD" w:rsidRDefault="00344043" w:rsidP="0034404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 xml:space="preserve">Savjetovanja pri redovnim poslovima vezanim uz provedbu Projekta, uključujući (i) pribavljanje svih dokumenata i sklapanje svih pravnih poslova </w:t>
      </w:r>
    </w:p>
    <w:p w:rsidR="00344043" w:rsidRPr="00082ECD" w:rsidRDefault="00344043" w:rsidP="0034404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Pregled ugovora i ugovornih odnosa kako bi se identificirao mogući potencijalni rizik za Naručitelja;</w:t>
      </w:r>
    </w:p>
    <w:p w:rsidR="00344043" w:rsidRPr="00082ECD" w:rsidRDefault="00344043" w:rsidP="0034404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Praćenje izvršenja pojedinih ugovora o uslugama vezano uz Zakon o javnoj nabavi;</w:t>
      </w:r>
    </w:p>
    <w:p w:rsidR="00344043" w:rsidRPr="00082ECD" w:rsidRDefault="00344043" w:rsidP="00344043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Priprema prigovora i odgovora uz sve redovne i izvanredne pravne poslove vezane uz provedbu Projekta;</w:t>
      </w:r>
    </w:p>
    <w:p w:rsidR="00344043" w:rsidRPr="00082ECD" w:rsidRDefault="00344043" w:rsidP="00FE3235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•</w:t>
      </w:r>
      <w:r w:rsidRPr="00082ECD">
        <w:rPr>
          <w:rFonts w:asciiTheme="minorHAnsi" w:hAnsiTheme="minorHAnsi" w:cstheme="minorHAnsi"/>
        </w:rPr>
        <w:tab/>
        <w:t>Tumačenje i pravno postupanje u svezi s Ugovorom o dodjeli bespovratnih sredstava sklopljenim između Naručitelja i kontrolnih tijela.</w:t>
      </w:r>
    </w:p>
    <w:p w:rsidR="00E63691" w:rsidRPr="00082ECD" w:rsidRDefault="00E63691" w:rsidP="00E63691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50" w:name="_Toc56438081"/>
      <w:r w:rsidRPr="00082ECD">
        <w:rPr>
          <w:rFonts w:asciiTheme="minorHAnsi" w:hAnsiTheme="minorHAnsi" w:cstheme="minorHAnsi"/>
          <w:szCs w:val="24"/>
          <w:lang w:eastAsia="en-US"/>
        </w:rPr>
        <w:t>Ostalo i prateće osoblje i podrška</w:t>
      </w:r>
      <w:bookmarkEnd w:id="50"/>
    </w:p>
    <w:p w:rsidR="00E63691" w:rsidRPr="00082ECD" w:rsidRDefault="00E63691" w:rsidP="00E6369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Osim stručnog osoblja navedenog u prethodnom poglavlju, Izvršitelj je dužan angažirati i dodatno stručno osoblje za koje se ukaže potreba tijekom provedbe ugovora. Angažman tih stručnjaka se smatra uključenim u jedinične cijene angažmana </w:t>
      </w:r>
      <w:r w:rsidR="00C16950" w:rsidRPr="00082ECD">
        <w:rPr>
          <w:rFonts w:asciiTheme="minorHAnsi" w:hAnsiTheme="minorHAnsi" w:cstheme="minorHAnsi"/>
        </w:rPr>
        <w:t xml:space="preserve">Voditelja </w:t>
      </w:r>
      <w:r w:rsidR="006F5737" w:rsidRPr="00082ECD">
        <w:rPr>
          <w:rFonts w:asciiTheme="minorHAnsi" w:hAnsiTheme="minorHAnsi" w:cstheme="minorHAnsi"/>
        </w:rPr>
        <w:t>projekta, Ekonomskog</w:t>
      </w:r>
      <w:r w:rsidR="00C16950" w:rsidRPr="00082ECD">
        <w:rPr>
          <w:rFonts w:asciiTheme="minorHAnsi" w:hAnsiTheme="minorHAnsi" w:cstheme="minorHAnsi"/>
        </w:rPr>
        <w:t xml:space="preserve"> i</w:t>
      </w:r>
      <w:r w:rsidR="009046F2" w:rsidRPr="00082ECD">
        <w:rPr>
          <w:rFonts w:asciiTheme="minorHAnsi" w:hAnsiTheme="minorHAnsi" w:cstheme="minorHAnsi"/>
        </w:rPr>
        <w:t xml:space="preserve"> Pravnog stručnjaka</w:t>
      </w:r>
      <w:r w:rsidRPr="00082ECD">
        <w:rPr>
          <w:rFonts w:asciiTheme="minorHAnsi" w:hAnsiTheme="minorHAnsi" w:cstheme="minorHAnsi"/>
        </w:rPr>
        <w:t xml:space="preserve">. </w:t>
      </w:r>
      <w:r w:rsidRPr="00082ECD">
        <w:rPr>
          <w:rFonts w:asciiTheme="minorHAnsi" w:hAnsiTheme="minorHAnsi" w:cstheme="minorHAnsi"/>
        </w:rPr>
        <w:lastRenderedPageBreak/>
        <w:t>Naručitelj ima pravo protiviti se izboru drugih stručnjaka i ostalog osoblja od strane Izvršitelja. Strani Izvršitelj mora osigurati dostatan kapacitet prevođenja kako bi omogućio nesmetan rad svog osoblja, korištenje hrvatskih propisa i obavljanje komunikacije s Naručiteljem.</w:t>
      </w:r>
    </w:p>
    <w:p w:rsidR="00E63691" w:rsidRPr="00082ECD" w:rsidRDefault="00E63691" w:rsidP="00E6369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>Oprema za svo osoblje Izvršitelja (ured, računala, stolovi i sl.), mora biti osigurana od strane Izvršitelja.</w:t>
      </w:r>
    </w:p>
    <w:p w:rsidR="00E63691" w:rsidRPr="00082ECD" w:rsidRDefault="00E63691" w:rsidP="00E63691">
      <w:pPr>
        <w:rPr>
          <w:rFonts w:asciiTheme="minorHAnsi" w:hAnsiTheme="minorHAnsi" w:cstheme="minorHAnsi"/>
        </w:rPr>
      </w:pPr>
      <w:r w:rsidRPr="00082ECD">
        <w:rPr>
          <w:rFonts w:asciiTheme="minorHAnsi" w:hAnsiTheme="minorHAnsi" w:cstheme="minorHAnsi"/>
        </w:rPr>
        <w:t xml:space="preserve">Sve ostalo prateće osoblje i podrška (kratkoročni stručnjaci, administracija, prevođenje i sl.) koji su nužni za realizaciju ugovora, a koje angažira Izvršitelj moraju biti uključeni u ponudbenu cijenu, odnosno jedinične cijene angažmana </w:t>
      </w:r>
      <w:r w:rsidR="002D5D2F" w:rsidRPr="00082ECD">
        <w:rPr>
          <w:rFonts w:asciiTheme="minorHAnsi" w:hAnsiTheme="minorHAnsi" w:cstheme="minorHAnsi"/>
        </w:rPr>
        <w:t xml:space="preserve">Voditelja </w:t>
      </w:r>
      <w:r w:rsidR="00246E39" w:rsidRPr="00082ECD">
        <w:rPr>
          <w:rFonts w:asciiTheme="minorHAnsi" w:hAnsiTheme="minorHAnsi" w:cstheme="minorHAnsi"/>
        </w:rPr>
        <w:t>tehničke pomoći, Stručnjaka u području administracije projekta i Pravnog stručnjaka</w:t>
      </w:r>
      <w:r w:rsidR="002D5D2F" w:rsidRPr="00082ECD">
        <w:rPr>
          <w:rFonts w:asciiTheme="minorHAnsi" w:hAnsiTheme="minorHAnsi" w:cstheme="minorHAnsi"/>
        </w:rPr>
        <w:t>.</w:t>
      </w:r>
    </w:p>
    <w:p w:rsidR="00C74BF2" w:rsidRPr="00082ECD" w:rsidRDefault="00C74BF2" w:rsidP="00E63691">
      <w:pPr>
        <w:pStyle w:val="Naslov2"/>
        <w:rPr>
          <w:rFonts w:asciiTheme="minorHAnsi" w:hAnsiTheme="minorHAnsi" w:cstheme="minorHAnsi"/>
          <w:szCs w:val="24"/>
          <w:lang w:eastAsia="en-US"/>
        </w:rPr>
      </w:pPr>
      <w:bookmarkStart w:id="51" w:name="_Toc56438082"/>
      <w:r w:rsidRPr="00082ECD">
        <w:rPr>
          <w:rFonts w:asciiTheme="minorHAnsi" w:hAnsiTheme="minorHAnsi" w:cstheme="minorHAnsi"/>
          <w:szCs w:val="24"/>
          <w:lang w:eastAsia="en-US"/>
        </w:rPr>
        <w:t>Sadržaji koje osigurava Izvršitelj</w:t>
      </w:r>
      <w:bookmarkEnd w:id="51"/>
    </w:p>
    <w:p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 xml:space="preserve">Izvršitelj mora osigurati da njegovo stručno osoblje ima adekvatnu podršku i opremu. </w:t>
      </w:r>
    </w:p>
    <w:p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Svi troškovi za opremu te administrativnu i logističku podršku biti će u nadležnosti  Izvršitelja uključujući:</w:t>
      </w:r>
    </w:p>
    <w:p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sve troškove koji proizlaze iz aktivnosti njegovog kadra tijekom ugovornog razdoblja, uključujući smještaj, dnevnice, prijevoz, osiguranje, itd.;</w:t>
      </w:r>
    </w:p>
    <w:p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automobile, opremu, uredski materijal te hardver i softver kako bi provedba ugovora bila u potpunosti funkcionalna;</w:t>
      </w:r>
    </w:p>
    <w:p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sve troškove komunikacije, uključujući faks, e-mail, telefon itd.;</w:t>
      </w:r>
    </w:p>
    <w:p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sve troškove pismenog i usmenog prijevoda te javnobilježničke troškove;</w:t>
      </w:r>
    </w:p>
    <w:p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svu opremu, instrumente, usluge i logističku podršku potrebne za provedbu ugovora, te sve troškove koji nastanu prilikom njegove pripreme dokumenata i nacrta, kopiranja, ispisa, itd.;</w:t>
      </w:r>
    </w:p>
    <w:p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ostalu opremu, instrumente, usluge i logističku podršku potrebnu za provedbu ugovora;</w:t>
      </w:r>
    </w:p>
    <w:p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•</w:t>
      </w:r>
      <w:r w:rsidRPr="00082ECD">
        <w:rPr>
          <w:rFonts w:asciiTheme="minorHAnsi" w:hAnsiTheme="minorHAnsi" w:cstheme="minorHAnsi"/>
          <w:lang w:eastAsia="en-US"/>
        </w:rPr>
        <w:tab/>
        <w:t>sve troškove promidžbe i vidljivost svih dokumenata i sl. produciranih u okviru ovog ugovora.</w:t>
      </w:r>
    </w:p>
    <w:p w:rsidR="00C74BF2" w:rsidRPr="00082ECD" w:rsidRDefault="00C74BF2" w:rsidP="00C74BF2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t>Svi navedeni troškovi moraju biti uključeni u ponudbenu cijenu.</w:t>
      </w:r>
    </w:p>
    <w:p w:rsidR="005B395E" w:rsidRPr="00082ECD" w:rsidRDefault="00C74BF2" w:rsidP="005A7BDF">
      <w:pPr>
        <w:rPr>
          <w:rFonts w:asciiTheme="minorHAnsi" w:hAnsiTheme="minorHAnsi" w:cstheme="minorHAnsi"/>
          <w:lang w:eastAsia="en-US"/>
        </w:rPr>
      </w:pPr>
      <w:r w:rsidRPr="00082ECD">
        <w:rPr>
          <w:rFonts w:asciiTheme="minorHAnsi" w:hAnsiTheme="minorHAnsi" w:cstheme="minorHAnsi"/>
          <w:lang w:eastAsia="en-US"/>
        </w:rPr>
        <w:lastRenderedPageBreak/>
        <w:t>Izvršitelj je dužan ishoditi sve potrebne dozvole, suglasnosti, plaćati sve naknade i doprinose, kao i sve druge elemente potrebne za rad svog stručnog osoblja koje on angažira o svom trošku za izvršenje ovog Ugovora.</w:t>
      </w:r>
    </w:p>
    <w:p w:rsidR="00723DF7" w:rsidRPr="00082ECD" w:rsidRDefault="00723DF7" w:rsidP="001F07F4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F07F4" w:rsidRPr="00082ECD" w:rsidRDefault="001F07F4" w:rsidP="009574E4">
      <w:pPr>
        <w:pStyle w:val="Naslov1"/>
      </w:pPr>
      <w:bookmarkStart w:id="52" w:name="_Toc56438083"/>
      <w:r w:rsidRPr="00082ECD">
        <w:lastRenderedPageBreak/>
        <w:t>KOMUNIKACIJA IZMEĐU NARUČITELJA I IZVRŠITELJA</w:t>
      </w:r>
      <w:bookmarkEnd w:id="52"/>
      <w:r w:rsidRPr="00082ECD">
        <w:t xml:space="preserve"> </w:t>
      </w:r>
    </w:p>
    <w:bookmarkEnd w:id="30"/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>Tijekom izvršenja projektnog zadatka potrebno je održavati redovitu komunikaciju između Naručitelja i Izvršitelja te pravovremeno razmjenjivati sve potrebne informacije. Naručitelj i Izvršitelj komunicirat će putem redovnih sastanaka</w:t>
      </w:r>
      <w:r w:rsidR="006F5737" w:rsidRPr="00082ECD">
        <w:rPr>
          <w:rFonts w:asciiTheme="minorHAnsi" w:hAnsiTheme="minorHAnsi" w:cstheme="minorHAnsi"/>
          <w:sz w:val="24"/>
          <w:szCs w:val="24"/>
        </w:rPr>
        <w:t xml:space="preserve"> koji će se održavati minimalno jednom mjesečno na adresi sjedišta Naručitelja, zatim</w:t>
      </w:r>
      <w:r w:rsidRPr="00082ECD">
        <w:rPr>
          <w:rFonts w:asciiTheme="minorHAnsi" w:hAnsiTheme="minorHAnsi" w:cstheme="minorHAnsi"/>
          <w:sz w:val="24"/>
          <w:szCs w:val="24"/>
        </w:rPr>
        <w:t xml:space="preserve"> telefonski, putem elektroničke pošte, putem drugih komunikacijskih on-line kanala i </w:t>
      </w:r>
      <w:r w:rsidR="006F5737" w:rsidRPr="00082ECD">
        <w:rPr>
          <w:rFonts w:asciiTheme="minorHAnsi" w:hAnsiTheme="minorHAnsi" w:cstheme="minorHAnsi"/>
          <w:sz w:val="24"/>
          <w:szCs w:val="24"/>
        </w:rPr>
        <w:t xml:space="preserve">dodatnih </w:t>
      </w:r>
      <w:r w:rsidRPr="00082ECD">
        <w:rPr>
          <w:rFonts w:asciiTheme="minorHAnsi" w:hAnsiTheme="minorHAnsi" w:cstheme="minorHAnsi"/>
          <w:sz w:val="24"/>
          <w:szCs w:val="24"/>
        </w:rPr>
        <w:t xml:space="preserve">sastanaka po pozivu Naručitelja. </w:t>
      </w: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Komunikacija će se odvijati na hrvatskom jeziku, a u slučaju potrebe za komunikacijom na nekom drugom jeziku Izvršitelj je dužan osigurati prevoditelja. </w:t>
      </w: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Naručitelj i Izvršitelj održat će minimalno sljedeće sastanke i aktivnosti: </w:t>
      </w:r>
    </w:p>
    <w:p w:rsidR="001F07F4" w:rsidRPr="00082ECD" w:rsidRDefault="001F07F4" w:rsidP="001F07F4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082ECD">
        <w:rPr>
          <w:rFonts w:asciiTheme="minorHAnsi" w:hAnsiTheme="minorHAnsi" w:cstheme="minorHAnsi"/>
          <w:b/>
          <w:sz w:val="24"/>
          <w:szCs w:val="24"/>
        </w:rPr>
        <w:t xml:space="preserve">Početni sastanak </w:t>
      </w: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Nakon potpisivanja Ugovora o pružanju usluga potrebno je održati početni sastanak na kojemu će prisustvovati projektni tim Naručitelja i projektni tim Izvršitelja. Navedeno podrazumijeva međusobno upoznavanje članova dvaju timova i razmjena kontakata za svakodnevnu komunikaciju te posebno: </w:t>
      </w:r>
    </w:p>
    <w:p w:rsidR="001F07F4" w:rsidRPr="00082ECD" w:rsidRDefault="001F07F4" w:rsidP="001F07F4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>utvrđivanje detaljnog opsega aktivnosti</w:t>
      </w:r>
    </w:p>
    <w:p w:rsidR="001F07F4" w:rsidRPr="00082ECD" w:rsidRDefault="001F07F4" w:rsidP="001F07F4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>utvrđivanje plana rada i rokova</w:t>
      </w:r>
    </w:p>
    <w:p w:rsidR="001F07F4" w:rsidRPr="00082ECD" w:rsidRDefault="001F07F4" w:rsidP="001F07F4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utvrđivanje dokumentacije koju će Naručitelj dostaviti Izvršitelju u svrhu provedbe projektnih aktivnosti. </w:t>
      </w:r>
    </w:p>
    <w:p w:rsidR="001F07F4" w:rsidRPr="00082ECD" w:rsidRDefault="001F07F4" w:rsidP="001F07F4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082ECD">
        <w:rPr>
          <w:rFonts w:asciiTheme="minorHAnsi" w:hAnsiTheme="minorHAnsi" w:cstheme="minorHAnsi"/>
          <w:b/>
          <w:sz w:val="24"/>
          <w:szCs w:val="24"/>
        </w:rPr>
        <w:t xml:space="preserve">Redovni radni sastanci </w:t>
      </w: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Izvršitelj je dužan, na temelju planirane metodologije i predviđenih isporuka projekta, predložiti dinamiku radnih sastanaka na temelju kojih će prikupljati potrebne informacije od Naručitelja i </w:t>
      </w:r>
      <w:r w:rsidRPr="00082ECD">
        <w:rPr>
          <w:rFonts w:asciiTheme="minorHAnsi" w:hAnsiTheme="minorHAnsi" w:cstheme="minorHAnsi"/>
          <w:sz w:val="24"/>
          <w:szCs w:val="24"/>
        </w:rPr>
        <w:lastRenderedPageBreak/>
        <w:t>ostalih izvora, a koje su potrebne za pravodobno izvršenje ugovorne obveze. Radni sastanci odvijat će se u poslovnim prostorijama Naručitelja</w:t>
      </w:r>
      <w:r w:rsidR="00414E78" w:rsidRPr="00082ECD">
        <w:rPr>
          <w:rFonts w:asciiTheme="minorHAnsi" w:hAnsiTheme="minorHAnsi" w:cstheme="minorHAnsi"/>
          <w:sz w:val="24"/>
          <w:szCs w:val="24"/>
        </w:rPr>
        <w:t>, a odvijat će se minimalno jednom mjesečno.</w:t>
      </w:r>
      <w:r w:rsidRPr="00082EC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br w:type="page"/>
      </w:r>
    </w:p>
    <w:p w:rsidR="001F07F4" w:rsidRPr="00082ECD" w:rsidRDefault="001F07F4" w:rsidP="009574E4">
      <w:pPr>
        <w:pStyle w:val="Naslov1"/>
      </w:pPr>
      <w:bookmarkStart w:id="53" w:name="_Toc508190851"/>
      <w:bookmarkStart w:id="54" w:name="_Toc56438084"/>
      <w:r w:rsidRPr="00082ECD">
        <w:lastRenderedPageBreak/>
        <w:t>KOMUNIKACIJA I KOORDINACIJA SA OSTALIM IZVRŠITELJIMA USLUGA UNUTAR PROJEKTA</w:t>
      </w:r>
      <w:bookmarkEnd w:id="53"/>
      <w:bookmarkEnd w:id="54"/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Zbog specifičnosti predviđenih aktivnosti unutar projekta od Izvršitelja se, osim s Naručiteljem, očekuje suradnja i s ostalim angažiranim stručnjacima </w:t>
      </w:r>
      <w:r w:rsidR="00D150BF" w:rsidRPr="00D150BF">
        <w:rPr>
          <w:rFonts w:asciiTheme="minorHAnsi" w:hAnsiTheme="minorHAnsi" w:cstheme="minorHAnsi"/>
          <w:sz w:val="24"/>
          <w:szCs w:val="24"/>
        </w:rPr>
        <w:t>, posebice stručnjakom za provedbu nabave.</w:t>
      </w: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Od izvršitelja se očekuje stalna dostupnost i raspoloživost za dijeljenje podataka s ostalim angažiranim stručnjacima, kao i sudjelovanje na koordinacijskim sastancima koji će se po potrebi biti organizirati od strane Naručitelja za vrijeme trajanja izvršenja ugovorene usluge. </w:t>
      </w: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1F07F4" w:rsidRPr="00082ECD" w:rsidRDefault="001F07F4" w:rsidP="009574E4">
      <w:pPr>
        <w:pStyle w:val="Naslov1"/>
      </w:pPr>
      <w:bookmarkStart w:id="55" w:name="_Toc508190852"/>
      <w:bookmarkStart w:id="56" w:name="_Toc56438085"/>
      <w:r w:rsidRPr="00082ECD">
        <w:lastRenderedPageBreak/>
        <w:t xml:space="preserve">ROKOVI </w:t>
      </w:r>
      <w:bookmarkEnd w:id="55"/>
      <w:r w:rsidRPr="00082ECD">
        <w:t>IZVRŠENJA</w:t>
      </w:r>
      <w:bookmarkEnd w:id="56"/>
    </w:p>
    <w:p w:rsidR="009F1514" w:rsidRPr="00082ECD" w:rsidRDefault="009F1514" w:rsidP="00C66E8F">
      <w:pPr>
        <w:rPr>
          <w:rFonts w:asciiTheme="minorHAnsi" w:hAnsiTheme="minorHAnsi" w:cstheme="minorHAnsi"/>
          <w:sz w:val="24"/>
          <w:szCs w:val="24"/>
        </w:rPr>
      </w:pPr>
      <w:r w:rsidRPr="00082ECD">
        <w:rPr>
          <w:rFonts w:asciiTheme="minorHAnsi" w:hAnsiTheme="minorHAnsi" w:cstheme="minorHAnsi"/>
          <w:sz w:val="24"/>
          <w:szCs w:val="24"/>
        </w:rPr>
        <w:t xml:space="preserve">Izvršenje usluga počinje danom obostranog potpisa </w:t>
      </w:r>
      <w:r w:rsidRPr="001C0429">
        <w:rPr>
          <w:rFonts w:asciiTheme="minorHAnsi" w:hAnsiTheme="minorHAnsi" w:cstheme="minorHAnsi"/>
          <w:sz w:val="24"/>
          <w:szCs w:val="24"/>
        </w:rPr>
        <w:t xml:space="preserve">Ugovora o </w:t>
      </w:r>
      <w:r w:rsidR="00D150BF" w:rsidRPr="001C0429">
        <w:rPr>
          <w:rFonts w:asciiTheme="minorHAnsi" w:hAnsiTheme="minorHAnsi" w:cstheme="minorHAnsi"/>
          <w:sz w:val="24"/>
          <w:szCs w:val="24"/>
        </w:rPr>
        <w:t>usluzi</w:t>
      </w:r>
      <w:r w:rsidRPr="001C0429">
        <w:rPr>
          <w:rFonts w:asciiTheme="minorHAnsi" w:hAnsiTheme="minorHAnsi" w:cstheme="minorHAnsi"/>
          <w:sz w:val="24"/>
          <w:szCs w:val="24"/>
        </w:rPr>
        <w:t>,</w:t>
      </w:r>
      <w:r w:rsidRPr="00082ECD">
        <w:rPr>
          <w:rFonts w:asciiTheme="minorHAnsi" w:hAnsiTheme="minorHAnsi" w:cstheme="minorHAnsi"/>
          <w:sz w:val="24"/>
          <w:szCs w:val="24"/>
        </w:rPr>
        <w:t xml:space="preserve"> a uslugu je potrebno izvršit</w:t>
      </w:r>
      <w:r w:rsidR="006E549E" w:rsidRPr="00082ECD">
        <w:rPr>
          <w:rFonts w:asciiTheme="minorHAnsi" w:hAnsiTheme="minorHAnsi" w:cstheme="minorHAnsi"/>
          <w:sz w:val="24"/>
          <w:szCs w:val="24"/>
        </w:rPr>
        <w:t>i do kraja trajanja Projekta</w:t>
      </w:r>
      <w:r w:rsidRPr="00082ECD">
        <w:rPr>
          <w:rFonts w:asciiTheme="minorHAnsi" w:hAnsiTheme="minorHAnsi" w:cstheme="minorHAnsi"/>
          <w:sz w:val="24"/>
          <w:szCs w:val="24"/>
        </w:rPr>
        <w:t xml:space="preserve">. Usluga završava podnošenjem i prihvaćanjem </w:t>
      </w:r>
      <w:r w:rsidR="003C57EE" w:rsidRPr="00082ECD">
        <w:rPr>
          <w:rFonts w:asciiTheme="minorHAnsi" w:hAnsiTheme="minorHAnsi" w:cstheme="minorHAnsi"/>
          <w:sz w:val="24"/>
          <w:szCs w:val="24"/>
        </w:rPr>
        <w:t>Z</w:t>
      </w:r>
      <w:r w:rsidRPr="00082ECD">
        <w:rPr>
          <w:rFonts w:asciiTheme="minorHAnsi" w:hAnsiTheme="minorHAnsi" w:cstheme="minorHAnsi"/>
          <w:sz w:val="24"/>
          <w:szCs w:val="24"/>
        </w:rPr>
        <w:t>avršnog izvješća.</w:t>
      </w:r>
    </w:p>
    <w:p w:rsidR="001F07F4" w:rsidRPr="00082ECD" w:rsidRDefault="001F07F4" w:rsidP="001F07F4">
      <w:pPr>
        <w:spacing w:after="200" w:line="276" w:lineRule="auto"/>
        <w:jc w:val="left"/>
        <w:rPr>
          <w:rFonts w:asciiTheme="minorHAnsi" w:eastAsia="Calibri" w:hAnsiTheme="minorHAnsi" w:cstheme="minorHAnsi"/>
          <w:b/>
          <w:sz w:val="24"/>
          <w:szCs w:val="24"/>
        </w:rPr>
      </w:pPr>
    </w:p>
    <w:p w:rsidR="001F07F4" w:rsidRPr="00082ECD" w:rsidRDefault="001F07F4" w:rsidP="001F07F4">
      <w:pPr>
        <w:spacing w:after="200" w:line="276" w:lineRule="auto"/>
        <w:jc w:val="left"/>
        <w:rPr>
          <w:rFonts w:asciiTheme="minorHAnsi" w:eastAsia="Calibri" w:hAnsiTheme="minorHAnsi" w:cstheme="minorHAnsi"/>
          <w:b/>
          <w:sz w:val="24"/>
          <w:szCs w:val="24"/>
        </w:rPr>
      </w:pPr>
    </w:p>
    <w:p w:rsidR="001F07F4" w:rsidRPr="00082ECD" w:rsidRDefault="001F07F4" w:rsidP="001F07F4">
      <w:pPr>
        <w:spacing w:after="200" w:line="276" w:lineRule="auto"/>
        <w:jc w:val="left"/>
        <w:rPr>
          <w:rFonts w:asciiTheme="minorHAnsi" w:eastAsia="Calibri" w:hAnsiTheme="minorHAnsi" w:cstheme="minorHAnsi"/>
          <w:b/>
          <w:sz w:val="24"/>
          <w:szCs w:val="24"/>
        </w:rPr>
      </w:pPr>
    </w:p>
    <w:p w:rsidR="001F07F4" w:rsidRPr="00082ECD" w:rsidRDefault="001F07F4" w:rsidP="001F07F4">
      <w:pPr>
        <w:rPr>
          <w:rFonts w:asciiTheme="minorHAnsi" w:hAnsiTheme="minorHAnsi" w:cstheme="minorHAnsi"/>
          <w:sz w:val="24"/>
          <w:szCs w:val="24"/>
        </w:rPr>
      </w:pPr>
    </w:p>
    <w:p w:rsidR="008F374C" w:rsidRPr="00082ECD" w:rsidRDefault="008F374C" w:rsidP="001F07F4">
      <w:pPr>
        <w:rPr>
          <w:rFonts w:asciiTheme="minorHAnsi" w:hAnsiTheme="minorHAnsi" w:cstheme="minorHAnsi"/>
        </w:rPr>
      </w:pPr>
    </w:p>
    <w:sectPr w:rsidR="008F374C" w:rsidRPr="00082ECD" w:rsidSect="00AA5753">
      <w:headerReference w:type="default" r:id="rId17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7F" w:rsidRDefault="00D64B7F" w:rsidP="00CD7152">
      <w:pPr>
        <w:spacing w:before="0" w:after="0" w:line="240" w:lineRule="auto"/>
      </w:pPr>
      <w:r>
        <w:separator/>
      </w:r>
    </w:p>
  </w:endnote>
  <w:endnote w:type="continuationSeparator" w:id="0">
    <w:p w:rsidR="00D64B7F" w:rsidRDefault="00D64B7F" w:rsidP="00CD71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47" w:rsidRDefault="00480747" w:rsidP="00654B11">
    <w:pPr>
      <w:pStyle w:val="Podnoje"/>
      <w:rPr>
        <w:rStyle w:val="Brojstranice"/>
        <w:color w:val="7F7F7F" w:themeColor="background1" w:themeShade="7F"/>
      </w:rPr>
    </w:pPr>
  </w:p>
  <w:p w:rsidR="00480747" w:rsidRPr="007164D8" w:rsidRDefault="00480747" w:rsidP="00654B11">
    <w:pPr>
      <w:pStyle w:val="Podnoje"/>
      <w:rPr>
        <w:rStyle w:val="Brojstranice"/>
        <w:color w:val="7F7F7F" w:themeColor="background1" w:themeShade="7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47" w:rsidRPr="000D7C12" w:rsidRDefault="00480747" w:rsidP="00654B11">
    <w:pPr>
      <w:pStyle w:val="Podnoje"/>
      <w:jc w:val="right"/>
      <w:rPr>
        <w:rFonts w:asciiTheme="majorHAnsi" w:hAnsiTheme="majorHAnsi"/>
      </w:rPr>
    </w:pPr>
  </w:p>
  <w:p w:rsidR="00480747" w:rsidRPr="001340F8" w:rsidRDefault="00480747" w:rsidP="00480747">
    <w:pPr>
      <w:pStyle w:val="Podnoje"/>
      <w:tabs>
        <w:tab w:val="clear" w:pos="4680"/>
        <w:tab w:val="clear" w:pos="9360"/>
        <w:tab w:val="left" w:pos="2910"/>
      </w:tabs>
    </w:pPr>
    <w:r>
      <w:tab/>
    </w:r>
  </w:p>
  <w:tbl>
    <w:tblPr>
      <w:tblW w:w="1034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19"/>
      <w:gridCol w:w="2319"/>
      <w:gridCol w:w="2319"/>
      <w:gridCol w:w="3392"/>
    </w:tblGrid>
    <w:tr w:rsidR="00480747" w:rsidRPr="001760AA" w:rsidTr="00480747">
      <w:trPr>
        <w:trHeight w:val="20"/>
        <w:jc w:val="center"/>
      </w:trPr>
      <w:tc>
        <w:tcPr>
          <w:tcW w:w="2319" w:type="dxa"/>
          <w:shd w:val="clear" w:color="auto" w:fill="auto"/>
          <w:vAlign w:val="center"/>
        </w:tcPr>
        <w:p w:rsidR="00480747" w:rsidRDefault="00480747" w:rsidP="00480747">
          <w:pPr>
            <w:pStyle w:val="Podnoje"/>
            <w:jc w:val="center"/>
          </w:pPr>
          <w:r w:rsidRPr="005B3849">
            <w:rPr>
              <w:noProof/>
              <w:lang w:eastAsia="hr-HR"/>
            </w:rPr>
            <w:drawing>
              <wp:inline distT="0" distB="0" distL="0" distR="0">
                <wp:extent cx="1152525" cy="990600"/>
                <wp:effectExtent l="0" t="0" r="9525" b="0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  <w:vAlign w:val="center"/>
        </w:tcPr>
        <w:p w:rsidR="00480747" w:rsidRDefault="00480747" w:rsidP="00480747">
          <w:pPr>
            <w:pStyle w:val="Podnoje"/>
            <w:jc w:val="center"/>
          </w:pPr>
          <w:r w:rsidRPr="008C0D6F">
            <w:rPr>
              <w:noProof/>
              <w:lang w:eastAsia="hr-HR"/>
            </w:rPr>
            <w:drawing>
              <wp:inline distT="0" distB="0" distL="0" distR="0">
                <wp:extent cx="1266825" cy="419100"/>
                <wp:effectExtent l="0" t="0" r="9525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  <w:vAlign w:val="center"/>
        </w:tcPr>
        <w:p w:rsidR="00480747" w:rsidRDefault="00480747" w:rsidP="00480747">
          <w:pPr>
            <w:pStyle w:val="Podnoje"/>
            <w:jc w:val="center"/>
          </w:pPr>
          <w:r w:rsidRPr="009E5B0C">
            <w:rPr>
              <w:noProof/>
              <w:lang w:eastAsia="hr-HR"/>
            </w:rPr>
            <w:drawing>
              <wp:inline distT="0" distB="0" distL="0" distR="0">
                <wp:extent cx="1257300" cy="333375"/>
                <wp:effectExtent l="0" t="0" r="0" b="9525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2" w:type="dxa"/>
          <w:shd w:val="clear" w:color="auto" w:fill="auto"/>
          <w:vAlign w:val="center"/>
        </w:tcPr>
        <w:p w:rsidR="00480747" w:rsidRPr="001760AA" w:rsidRDefault="00480747" w:rsidP="00480747">
          <w:pPr>
            <w:jc w:val="center"/>
            <w:rPr>
              <w:sz w:val="10"/>
            </w:rPr>
          </w:pPr>
        </w:p>
        <w:p w:rsidR="00480747" w:rsidRPr="001760AA" w:rsidRDefault="00480747" w:rsidP="00480747">
          <w:pPr>
            <w:spacing w:line="240" w:lineRule="auto"/>
            <w:jc w:val="center"/>
            <w:rPr>
              <w:sz w:val="20"/>
            </w:rPr>
          </w:pPr>
          <w:r w:rsidRPr="001760AA">
            <w:rPr>
              <w:sz w:val="20"/>
            </w:rPr>
            <w:t>Projekt „Zaslužujemo najbolje“ je sufinancirala Europska unija iz Europs</w:t>
          </w:r>
          <w:r>
            <w:rPr>
              <w:sz w:val="20"/>
            </w:rPr>
            <w:t>kog fonda za regionalni razvoj.</w:t>
          </w:r>
        </w:p>
        <w:p w:rsidR="00480747" w:rsidRPr="001760AA" w:rsidRDefault="00480747" w:rsidP="00480747">
          <w:pPr>
            <w:spacing w:line="240" w:lineRule="auto"/>
            <w:jc w:val="center"/>
            <w:rPr>
              <w:sz w:val="20"/>
            </w:rPr>
          </w:pPr>
          <w:r w:rsidRPr="001760AA">
            <w:rPr>
              <w:sz w:val="20"/>
            </w:rPr>
            <w:t>Sadržaj projektnih materijala isključiva je odgovornost CPUZ-a Klasje Osijek</w:t>
          </w:r>
        </w:p>
      </w:tc>
    </w:tr>
  </w:tbl>
  <w:sdt>
    <w:sdtPr>
      <w:rPr>
        <w:rFonts w:asciiTheme="majorHAnsi" w:hAnsiTheme="majorHAnsi"/>
      </w:rPr>
      <w:id w:val="-1705238520"/>
      <w:docPartObj>
        <w:docPartGallery w:val="Page Numbers (Top of Page)"/>
        <w:docPartUnique/>
      </w:docPartObj>
    </w:sdtPr>
    <w:sdtEndPr/>
    <w:sdtContent>
      <w:p w:rsidR="00AA5753" w:rsidRDefault="00AA5753" w:rsidP="00AA5753">
        <w:pPr>
          <w:pStyle w:val="Podnoje"/>
          <w:jc w:val="right"/>
          <w:rPr>
            <w:rFonts w:asciiTheme="majorHAnsi" w:hAnsiTheme="majorHAnsi"/>
          </w:rPr>
        </w:pPr>
        <w:r w:rsidRPr="000D7C12">
          <w:rPr>
            <w:rFonts w:asciiTheme="majorHAnsi" w:hAnsiTheme="majorHAnsi"/>
          </w:rPr>
          <w:t xml:space="preserve">Stranica </w:t>
        </w:r>
        <w:r w:rsidR="00FA7E66" w:rsidRPr="000D7C12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0D7C12">
          <w:rPr>
            <w:rFonts w:asciiTheme="majorHAnsi" w:hAnsiTheme="majorHAnsi"/>
            <w:b/>
            <w:bCs/>
          </w:rPr>
          <w:instrText>PAGE</w:instrText>
        </w:r>
        <w:r w:rsidR="00FA7E66" w:rsidRPr="000D7C12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8014CD">
          <w:rPr>
            <w:rFonts w:asciiTheme="majorHAnsi" w:hAnsiTheme="majorHAnsi"/>
            <w:b/>
            <w:bCs/>
            <w:noProof/>
          </w:rPr>
          <w:t>2</w:t>
        </w:r>
        <w:r w:rsidR="00FA7E66" w:rsidRPr="000D7C12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  <w:r w:rsidRPr="000D7C12">
          <w:rPr>
            <w:rFonts w:asciiTheme="majorHAnsi" w:hAnsiTheme="majorHAnsi"/>
          </w:rPr>
          <w:t xml:space="preserve"> od </w:t>
        </w:r>
        <w:r w:rsidR="00FA7E66" w:rsidRPr="000D7C12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0D7C12">
          <w:rPr>
            <w:rFonts w:asciiTheme="majorHAnsi" w:hAnsiTheme="majorHAnsi"/>
            <w:b/>
            <w:bCs/>
          </w:rPr>
          <w:instrText>NUMPAGES</w:instrText>
        </w:r>
        <w:r w:rsidR="00FA7E66" w:rsidRPr="000D7C12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8014CD">
          <w:rPr>
            <w:rFonts w:asciiTheme="majorHAnsi" w:hAnsiTheme="majorHAnsi"/>
            <w:b/>
            <w:bCs/>
            <w:noProof/>
          </w:rPr>
          <w:t>27</w:t>
        </w:r>
        <w:r w:rsidR="00FA7E66" w:rsidRPr="000D7C12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</w:p>
    </w:sdtContent>
  </w:sdt>
  <w:p w:rsidR="00480747" w:rsidRPr="001340F8" w:rsidRDefault="00480747" w:rsidP="00AA5753">
    <w:pPr>
      <w:pStyle w:val="Podnoje"/>
      <w:tabs>
        <w:tab w:val="clear" w:pos="4680"/>
        <w:tab w:val="clear" w:pos="9360"/>
        <w:tab w:val="left" w:pos="291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47" w:rsidRPr="00B154DE" w:rsidRDefault="00480747" w:rsidP="00284A8D">
    <w:pPr>
      <w:pStyle w:val="Podnoje"/>
      <w:jc w:val="center"/>
      <w:rPr>
        <w:bCs/>
        <w:color w:val="3760A1"/>
        <w:sz w:val="14"/>
      </w:rPr>
    </w:pPr>
  </w:p>
  <w:tbl>
    <w:tblPr>
      <w:tblW w:w="1034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19"/>
      <w:gridCol w:w="2319"/>
      <w:gridCol w:w="2319"/>
      <w:gridCol w:w="3392"/>
    </w:tblGrid>
    <w:tr w:rsidR="00480747" w:rsidRPr="001760AA" w:rsidTr="00323AC8">
      <w:trPr>
        <w:trHeight w:val="20"/>
        <w:jc w:val="center"/>
      </w:trPr>
      <w:tc>
        <w:tcPr>
          <w:tcW w:w="2319" w:type="dxa"/>
          <w:shd w:val="clear" w:color="auto" w:fill="auto"/>
          <w:vAlign w:val="center"/>
        </w:tcPr>
        <w:p w:rsidR="00480747" w:rsidRDefault="00480747" w:rsidP="00323AC8">
          <w:pPr>
            <w:pStyle w:val="Podnoje"/>
            <w:jc w:val="center"/>
          </w:pPr>
          <w:r w:rsidRPr="005B3849">
            <w:rPr>
              <w:noProof/>
              <w:lang w:eastAsia="hr-HR"/>
            </w:rPr>
            <w:drawing>
              <wp:inline distT="0" distB="0" distL="0" distR="0">
                <wp:extent cx="1152525" cy="990600"/>
                <wp:effectExtent l="0" t="0" r="9525" b="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  <w:vAlign w:val="center"/>
        </w:tcPr>
        <w:p w:rsidR="00480747" w:rsidRDefault="00480747" w:rsidP="00323AC8">
          <w:pPr>
            <w:pStyle w:val="Podnoje"/>
            <w:jc w:val="center"/>
          </w:pPr>
          <w:r w:rsidRPr="008C0D6F">
            <w:rPr>
              <w:noProof/>
              <w:lang w:eastAsia="hr-HR"/>
            </w:rPr>
            <w:drawing>
              <wp:inline distT="0" distB="0" distL="0" distR="0">
                <wp:extent cx="1266825" cy="419100"/>
                <wp:effectExtent l="0" t="0" r="9525" b="0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  <w:vAlign w:val="center"/>
        </w:tcPr>
        <w:p w:rsidR="00480747" w:rsidRDefault="00480747" w:rsidP="00323AC8">
          <w:pPr>
            <w:pStyle w:val="Podnoje"/>
            <w:jc w:val="center"/>
          </w:pPr>
          <w:r w:rsidRPr="009E5B0C">
            <w:rPr>
              <w:noProof/>
              <w:lang w:eastAsia="hr-HR"/>
            </w:rPr>
            <w:drawing>
              <wp:inline distT="0" distB="0" distL="0" distR="0">
                <wp:extent cx="1257300" cy="333375"/>
                <wp:effectExtent l="0" t="0" r="0" b="9525"/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2" w:type="dxa"/>
          <w:shd w:val="clear" w:color="auto" w:fill="auto"/>
          <w:vAlign w:val="center"/>
        </w:tcPr>
        <w:p w:rsidR="00480747" w:rsidRPr="001760AA" w:rsidRDefault="00480747" w:rsidP="00323AC8">
          <w:pPr>
            <w:jc w:val="center"/>
            <w:rPr>
              <w:sz w:val="10"/>
            </w:rPr>
          </w:pPr>
        </w:p>
        <w:p w:rsidR="00480747" w:rsidRPr="001760AA" w:rsidRDefault="00480747" w:rsidP="00323AC8">
          <w:pPr>
            <w:spacing w:line="240" w:lineRule="auto"/>
            <w:jc w:val="center"/>
            <w:rPr>
              <w:sz w:val="20"/>
            </w:rPr>
          </w:pPr>
          <w:r w:rsidRPr="001760AA">
            <w:rPr>
              <w:sz w:val="20"/>
            </w:rPr>
            <w:t>Projekt „Zaslužujemo najbolje“ je sufinancirala Europska unija iz Europs</w:t>
          </w:r>
          <w:r>
            <w:rPr>
              <w:sz w:val="20"/>
            </w:rPr>
            <w:t>kog fonda za regionalni razvoj.</w:t>
          </w:r>
        </w:p>
        <w:p w:rsidR="00480747" w:rsidRPr="001760AA" w:rsidRDefault="00480747" w:rsidP="00323AC8">
          <w:pPr>
            <w:spacing w:line="240" w:lineRule="auto"/>
            <w:jc w:val="center"/>
            <w:rPr>
              <w:sz w:val="20"/>
            </w:rPr>
          </w:pPr>
          <w:r w:rsidRPr="001760AA">
            <w:rPr>
              <w:sz w:val="20"/>
            </w:rPr>
            <w:t>Sadržaj projektnih materijala isključiva je odgovornost CPUZ-a Klasje Osijek</w:t>
          </w:r>
        </w:p>
      </w:tc>
    </w:tr>
  </w:tbl>
  <w:p w:rsidR="00480747" w:rsidRPr="007952F9" w:rsidRDefault="00480747" w:rsidP="00284A8D">
    <w:pPr>
      <w:pStyle w:val="Podnoje"/>
      <w:jc w:val="center"/>
      <w:rPr>
        <w:color w:val="3760A1"/>
        <w:sz w:val="14"/>
      </w:rPr>
    </w:pPr>
    <w:r w:rsidRPr="00375ED7">
      <w:rPr>
        <w:color w:val="3760A1"/>
        <w:sz w:val="14"/>
      </w:rPr>
      <w:t xml:space="preserve">Stranica </w:t>
    </w:r>
    <w:r w:rsidR="00FA7E66" w:rsidRPr="00375ED7">
      <w:rPr>
        <w:b/>
        <w:bCs/>
        <w:color w:val="3760A1"/>
        <w:sz w:val="14"/>
      </w:rPr>
      <w:fldChar w:fldCharType="begin"/>
    </w:r>
    <w:r w:rsidRPr="00375ED7">
      <w:rPr>
        <w:b/>
        <w:bCs/>
        <w:color w:val="3760A1"/>
        <w:sz w:val="14"/>
      </w:rPr>
      <w:instrText>PAGE  \* Arabic  \* MERGEFORMAT</w:instrText>
    </w:r>
    <w:r w:rsidR="00FA7E66" w:rsidRPr="00375ED7">
      <w:rPr>
        <w:b/>
        <w:bCs/>
        <w:color w:val="3760A1"/>
        <w:sz w:val="14"/>
      </w:rPr>
      <w:fldChar w:fldCharType="separate"/>
    </w:r>
    <w:r w:rsidR="008014CD">
      <w:rPr>
        <w:b/>
        <w:bCs/>
        <w:noProof/>
        <w:color w:val="3760A1"/>
        <w:sz w:val="14"/>
      </w:rPr>
      <w:t>1</w:t>
    </w:r>
    <w:r w:rsidR="00FA7E66" w:rsidRPr="00375ED7">
      <w:rPr>
        <w:b/>
        <w:bCs/>
        <w:color w:val="3760A1"/>
        <w:sz w:val="14"/>
      </w:rPr>
      <w:fldChar w:fldCharType="end"/>
    </w:r>
    <w:r w:rsidRPr="00375ED7">
      <w:rPr>
        <w:color w:val="3760A1"/>
        <w:sz w:val="14"/>
      </w:rPr>
      <w:t xml:space="preserve"> od </w:t>
    </w:r>
    <w:r w:rsidR="00D64B7F">
      <w:fldChar w:fldCharType="begin"/>
    </w:r>
    <w:r w:rsidR="00D64B7F">
      <w:instrText>NUMPAGES  \* Arabic  \* MERGEFORMAT</w:instrText>
    </w:r>
    <w:r w:rsidR="00D64B7F">
      <w:fldChar w:fldCharType="separate"/>
    </w:r>
    <w:r w:rsidR="008014CD" w:rsidRPr="008014CD">
      <w:rPr>
        <w:b/>
        <w:bCs/>
        <w:noProof/>
        <w:color w:val="3760A1"/>
        <w:sz w:val="14"/>
      </w:rPr>
      <w:t>27</w:t>
    </w:r>
    <w:r w:rsidR="00D64B7F">
      <w:rPr>
        <w:b/>
        <w:bCs/>
        <w:noProof/>
        <w:color w:val="3760A1"/>
        <w:sz w:val="14"/>
      </w:rPr>
      <w:fldChar w:fldCharType="end"/>
    </w:r>
  </w:p>
  <w:p w:rsidR="00480747" w:rsidRDefault="004807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7F" w:rsidRDefault="00D64B7F" w:rsidP="00CD7152">
      <w:pPr>
        <w:spacing w:before="0" w:after="0" w:line="240" w:lineRule="auto"/>
      </w:pPr>
      <w:r>
        <w:separator/>
      </w:r>
    </w:p>
  </w:footnote>
  <w:footnote w:type="continuationSeparator" w:id="0">
    <w:p w:rsidR="00D64B7F" w:rsidRDefault="00D64B7F" w:rsidP="00CD71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47" w:rsidRPr="006E1C08" w:rsidRDefault="00480747" w:rsidP="00480747">
    <w:pPr>
      <w:tabs>
        <w:tab w:val="center" w:pos="4536"/>
        <w:tab w:val="right" w:pos="9072"/>
      </w:tabs>
      <w:spacing w:line="240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Pr="006E1C08">
      <w:rPr>
        <w:b/>
        <w:noProof/>
        <w:color w:val="00B050"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3" name="Slika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480747" w:rsidRPr="00323AC8" w:rsidRDefault="00480747" w:rsidP="00480747">
    <w:pPr>
      <w:tabs>
        <w:tab w:val="center" w:pos="4536"/>
        <w:tab w:val="right" w:pos="9072"/>
      </w:tabs>
      <w:spacing w:line="240" w:lineRule="auto"/>
      <w:rPr>
        <w:color w:val="00B050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</w:t>
    </w:r>
    <w:r w:rsidRPr="006E1C08">
      <w:rPr>
        <w:color w:val="00B050"/>
      </w:rPr>
      <w:t xml:space="preserve"> Osijek, Ružina 32; tel: 031</w:t>
    </w:r>
    <w:r>
      <w:rPr>
        <w:color w:val="00B050"/>
      </w:rPr>
      <w:t>/372-877, tel./fax: 031/373-688</w:t>
    </w:r>
  </w:p>
  <w:p w:rsidR="00480747" w:rsidRPr="00323AC8" w:rsidRDefault="00480747" w:rsidP="00480747">
    <w:pPr>
      <w:tabs>
        <w:tab w:val="center" w:pos="4536"/>
        <w:tab w:val="right" w:pos="9072"/>
      </w:tabs>
      <w:spacing w:line="240" w:lineRule="auto"/>
      <w:rPr>
        <w:color w:val="92D050"/>
      </w:rPr>
    </w:pPr>
    <w:r w:rsidRPr="006E1C08">
      <w:rPr>
        <w:color w:val="92D050"/>
      </w:rPr>
      <w:t xml:space="preserve">                               </w:t>
    </w:r>
    <w:r>
      <w:rPr>
        <w:color w:val="92D050"/>
      </w:rPr>
      <w:t xml:space="preserve">      </w:t>
    </w:r>
    <w:r w:rsidRPr="006E1C08">
      <w:rPr>
        <w:color w:val="92D050"/>
      </w:rPr>
      <w:t xml:space="preserve">IBAN: HR3223900011100015088  OIB: 13771936999 </w:t>
    </w:r>
    <w:r>
      <w:rPr>
        <w:color w:val="92D050"/>
      </w:rPr>
      <w:t xml:space="preserve">  MB: 030007616</w:t>
    </w:r>
  </w:p>
  <w:p w:rsidR="00480747" w:rsidRPr="006E1C08" w:rsidRDefault="00480747" w:rsidP="00480747">
    <w:pPr>
      <w:pBdr>
        <w:bottom w:val="single" w:sz="12" w:space="8" w:color="auto"/>
      </w:pBdr>
      <w:tabs>
        <w:tab w:val="center" w:pos="4536"/>
        <w:tab w:val="right" w:pos="9072"/>
      </w:tabs>
      <w:spacing w:line="240" w:lineRule="auto"/>
      <w:rPr>
        <w:color w:val="00B050"/>
        <w:u w:val="single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  </w:t>
    </w:r>
    <w:r w:rsidRPr="006E1C08">
      <w:rPr>
        <w:color w:val="00B050"/>
      </w:rPr>
      <w:t xml:space="preserve">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480747" w:rsidRPr="00480747" w:rsidRDefault="00480747" w:rsidP="004807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47" w:rsidRDefault="00480747" w:rsidP="00323AC8">
    <w:pPr>
      <w:pStyle w:val="Zaglavlje"/>
      <w:jc w:val="center"/>
      <w:rPr>
        <w:b/>
        <w:bCs/>
        <w:color w:val="1F497D" w:themeColor="text2"/>
      </w:rPr>
    </w:pPr>
  </w:p>
  <w:p w:rsidR="00480747" w:rsidRPr="006E1C08" w:rsidRDefault="00480747" w:rsidP="00323AC8">
    <w:pPr>
      <w:tabs>
        <w:tab w:val="center" w:pos="4536"/>
        <w:tab w:val="right" w:pos="9072"/>
      </w:tabs>
      <w:spacing w:line="240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Pr="006E1C08">
      <w:rPr>
        <w:b/>
        <w:noProof/>
        <w:color w:val="00B050"/>
        <w:sz w:val="28"/>
        <w:szCs w:val="28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15" name="Slika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480747" w:rsidRPr="00323AC8" w:rsidRDefault="00480747" w:rsidP="00323AC8">
    <w:pPr>
      <w:tabs>
        <w:tab w:val="center" w:pos="4536"/>
        <w:tab w:val="right" w:pos="9072"/>
      </w:tabs>
      <w:spacing w:line="240" w:lineRule="auto"/>
      <w:rPr>
        <w:color w:val="00B050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</w:t>
    </w:r>
    <w:r w:rsidRPr="006E1C08">
      <w:rPr>
        <w:color w:val="00B050"/>
      </w:rPr>
      <w:t xml:space="preserve"> Osijek, Ružina 32; tel: 031</w:t>
    </w:r>
    <w:r>
      <w:rPr>
        <w:color w:val="00B050"/>
      </w:rPr>
      <w:t>/372-877, tel./fax: 031/373-688</w:t>
    </w:r>
  </w:p>
  <w:p w:rsidR="00480747" w:rsidRPr="00323AC8" w:rsidRDefault="00480747" w:rsidP="00323AC8">
    <w:pPr>
      <w:tabs>
        <w:tab w:val="center" w:pos="4536"/>
        <w:tab w:val="right" w:pos="9072"/>
      </w:tabs>
      <w:spacing w:line="240" w:lineRule="auto"/>
      <w:rPr>
        <w:color w:val="92D050"/>
      </w:rPr>
    </w:pPr>
    <w:r w:rsidRPr="006E1C08">
      <w:rPr>
        <w:color w:val="92D050"/>
      </w:rPr>
      <w:t xml:space="preserve">                               </w:t>
    </w:r>
    <w:r>
      <w:rPr>
        <w:color w:val="92D050"/>
      </w:rPr>
      <w:t xml:space="preserve">      </w:t>
    </w:r>
    <w:r w:rsidRPr="006E1C08">
      <w:rPr>
        <w:color w:val="92D050"/>
      </w:rPr>
      <w:t xml:space="preserve">IBAN: HR3223900011100015088  OIB: 13771936999 </w:t>
    </w:r>
    <w:r>
      <w:rPr>
        <w:color w:val="92D050"/>
      </w:rPr>
      <w:t xml:space="preserve">  MB: 030007616</w:t>
    </w:r>
  </w:p>
  <w:p w:rsidR="00480747" w:rsidRPr="006E1C08" w:rsidRDefault="00480747" w:rsidP="00323AC8">
    <w:pPr>
      <w:pBdr>
        <w:bottom w:val="single" w:sz="12" w:space="8" w:color="auto"/>
      </w:pBdr>
      <w:tabs>
        <w:tab w:val="center" w:pos="4536"/>
        <w:tab w:val="right" w:pos="9072"/>
      </w:tabs>
      <w:spacing w:line="240" w:lineRule="auto"/>
      <w:rPr>
        <w:color w:val="00B050"/>
        <w:u w:val="single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  </w:t>
    </w:r>
    <w:r w:rsidRPr="006E1C08">
      <w:rPr>
        <w:color w:val="00B050"/>
      </w:rPr>
      <w:t xml:space="preserve">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480747" w:rsidRPr="001B7ADC" w:rsidRDefault="00480747" w:rsidP="00284A8D">
    <w:pPr>
      <w:pStyle w:val="Zaglavlje"/>
      <w:jc w:val="center"/>
    </w:pPr>
  </w:p>
  <w:p w:rsidR="00480747" w:rsidRPr="00284A8D" w:rsidRDefault="00480747" w:rsidP="00284A8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47" w:rsidRDefault="00480747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47" w:rsidRPr="006E1C08" w:rsidRDefault="00480747" w:rsidP="00AA5753">
    <w:pPr>
      <w:tabs>
        <w:tab w:val="center" w:pos="4536"/>
        <w:tab w:val="right" w:pos="9072"/>
      </w:tabs>
      <w:spacing w:line="240" w:lineRule="auto"/>
      <w:ind w:firstLine="1416"/>
      <w:jc w:val="center"/>
      <w:rPr>
        <w:b/>
        <w:color w:val="00B050"/>
        <w:sz w:val="28"/>
        <w:szCs w:val="28"/>
      </w:rPr>
    </w:pPr>
    <w:r w:rsidRPr="006E1C08">
      <w:rPr>
        <w:b/>
        <w:noProof/>
        <w:color w:val="00B050"/>
        <w:sz w:val="28"/>
        <w:szCs w:val="28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12065</wp:posOffset>
          </wp:positionV>
          <wp:extent cx="914400" cy="914400"/>
          <wp:effectExtent l="0" t="0" r="0" b="0"/>
          <wp:wrapNone/>
          <wp:docPr id="19" name="Slika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480747" w:rsidRPr="00323AC8" w:rsidRDefault="00AA5753" w:rsidP="00AA5753">
    <w:pPr>
      <w:tabs>
        <w:tab w:val="center" w:pos="4536"/>
        <w:tab w:val="right" w:pos="9072"/>
      </w:tabs>
      <w:spacing w:line="240" w:lineRule="auto"/>
      <w:jc w:val="center"/>
      <w:rPr>
        <w:color w:val="00B050"/>
      </w:rPr>
    </w:pPr>
    <w:r>
      <w:rPr>
        <w:color w:val="00B050"/>
      </w:rPr>
      <w:t xml:space="preserve">               </w:t>
    </w:r>
    <w:r w:rsidR="00480747" w:rsidRPr="006E1C08">
      <w:rPr>
        <w:color w:val="00B050"/>
      </w:rPr>
      <w:t>Osijek, Ružina 32; tel: 031</w:t>
    </w:r>
    <w:r w:rsidR="00480747">
      <w:rPr>
        <w:color w:val="00B050"/>
      </w:rPr>
      <w:t>/372-877, tel./fax: 031/373-688</w:t>
    </w:r>
  </w:p>
  <w:p w:rsidR="00480747" w:rsidRPr="00323AC8" w:rsidRDefault="00AA5753" w:rsidP="00AA5753">
    <w:pPr>
      <w:tabs>
        <w:tab w:val="center" w:pos="4536"/>
        <w:tab w:val="right" w:pos="9072"/>
      </w:tabs>
      <w:spacing w:line="240" w:lineRule="auto"/>
      <w:jc w:val="center"/>
      <w:rPr>
        <w:color w:val="92D050"/>
      </w:rPr>
    </w:pPr>
    <w:r>
      <w:rPr>
        <w:color w:val="92D050"/>
      </w:rPr>
      <w:t xml:space="preserve">                                     </w:t>
    </w:r>
    <w:r w:rsidR="00480747" w:rsidRPr="006E1C08">
      <w:rPr>
        <w:color w:val="92D050"/>
      </w:rPr>
      <w:t xml:space="preserve">IBAN: HR3223900011100015088  OIB: 13771936999 </w:t>
    </w:r>
    <w:r w:rsidR="00480747">
      <w:rPr>
        <w:color w:val="92D050"/>
      </w:rPr>
      <w:t xml:space="preserve">  MB: 030007616</w:t>
    </w:r>
  </w:p>
  <w:p w:rsidR="00480747" w:rsidRPr="006E1C08" w:rsidRDefault="00AA5753" w:rsidP="00AA5753">
    <w:pPr>
      <w:pBdr>
        <w:bottom w:val="single" w:sz="12" w:space="8" w:color="auto"/>
      </w:pBdr>
      <w:tabs>
        <w:tab w:val="center" w:pos="4536"/>
        <w:tab w:val="right" w:pos="9072"/>
      </w:tabs>
      <w:spacing w:line="240" w:lineRule="auto"/>
      <w:rPr>
        <w:color w:val="00B050"/>
        <w:u w:val="single"/>
      </w:rPr>
    </w:pPr>
    <w:r>
      <w:rPr>
        <w:color w:val="00B050"/>
      </w:rPr>
      <w:tab/>
    </w:r>
    <w:r>
      <w:rPr>
        <w:color w:val="00B050"/>
      </w:rPr>
      <w:tab/>
      <w:t xml:space="preserve">              </w:t>
    </w:r>
    <w:r w:rsidR="00480747" w:rsidRPr="006E1C08">
      <w:rPr>
        <w:color w:val="00B050"/>
      </w:rPr>
      <w:t xml:space="preserve">e-mail: </w:t>
    </w:r>
    <w:hyperlink r:id="rId2" w:history="1">
      <w:r w:rsidR="00480747" w:rsidRPr="006E1C08">
        <w:rPr>
          <w:color w:val="00B050"/>
          <w:u w:val="single"/>
        </w:rPr>
        <w:t>klasjeos@gmail.com</w:t>
      </w:r>
    </w:hyperlink>
    <w:r w:rsidR="00480747" w:rsidRPr="006E1C08">
      <w:rPr>
        <w:color w:val="00B050"/>
      </w:rPr>
      <w:t xml:space="preserve"> web: </w:t>
    </w:r>
    <w:hyperlink r:id="rId3" w:history="1">
      <w:r w:rsidR="00480747" w:rsidRPr="006E1C08">
        <w:rPr>
          <w:color w:val="00B050"/>
          <w:u w:val="single"/>
        </w:rPr>
        <w:t>www.klasje.hr</w:t>
      </w:r>
    </w:hyperlink>
  </w:p>
  <w:p w:rsidR="00480747" w:rsidRPr="00E43C82" w:rsidRDefault="00480747" w:rsidP="00480747">
    <w:pPr>
      <w:pStyle w:val="Zaglavlj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47" w:rsidRPr="006E1C08" w:rsidRDefault="00480747" w:rsidP="00480747">
    <w:pPr>
      <w:tabs>
        <w:tab w:val="center" w:pos="4536"/>
        <w:tab w:val="right" w:pos="9072"/>
      </w:tabs>
      <w:spacing w:line="240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Pr="006E1C08">
      <w:rPr>
        <w:b/>
        <w:noProof/>
        <w:color w:val="00B050"/>
        <w:sz w:val="28"/>
        <w:szCs w:val="28"/>
        <w:lang w:eastAsia="hr-H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8" name="Slika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480747" w:rsidRPr="00323AC8" w:rsidRDefault="00480747" w:rsidP="00480747">
    <w:pPr>
      <w:tabs>
        <w:tab w:val="center" w:pos="4536"/>
        <w:tab w:val="right" w:pos="9072"/>
      </w:tabs>
      <w:spacing w:line="240" w:lineRule="auto"/>
      <w:rPr>
        <w:color w:val="00B050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</w:t>
    </w:r>
    <w:r w:rsidRPr="006E1C08">
      <w:rPr>
        <w:color w:val="00B050"/>
      </w:rPr>
      <w:t xml:space="preserve"> Osijek, Ružina 32; tel: 031</w:t>
    </w:r>
    <w:r>
      <w:rPr>
        <w:color w:val="00B050"/>
      </w:rPr>
      <w:t>/372-877, tel./fax: 031/373-688</w:t>
    </w:r>
  </w:p>
  <w:p w:rsidR="00480747" w:rsidRPr="00323AC8" w:rsidRDefault="00480747" w:rsidP="00480747">
    <w:pPr>
      <w:tabs>
        <w:tab w:val="center" w:pos="4536"/>
        <w:tab w:val="right" w:pos="9072"/>
      </w:tabs>
      <w:spacing w:line="240" w:lineRule="auto"/>
      <w:rPr>
        <w:color w:val="92D050"/>
      </w:rPr>
    </w:pPr>
    <w:r w:rsidRPr="006E1C08">
      <w:rPr>
        <w:color w:val="92D050"/>
      </w:rPr>
      <w:t xml:space="preserve">                               </w:t>
    </w:r>
    <w:r>
      <w:rPr>
        <w:color w:val="92D050"/>
      </w:rPr>
      <w:t xml:space="preserve">      </w:t>
    </w:r>
    <w:r w:rsidRPr="006E1C08">
      <w:rPr>
        <w:color w:val="92D050"/>
      </w:rPr>
      <w:t xml:space="preserve">IBAN: HR3223900011100015088  OIB: 13771936999 </w:t>
    </w:r>
    <w:r>
      <w:rPr>
        <w:color w:val="92D050"/>
      </w:rPr>
      <w:t xml:space="preserve">  MB: 030007616</w:t>
    </w:r>
  </w:p>
  <w:p w:rsidR="00480747" w:rsidRPr="006E1C08" w:rsidRDefault="00480747" w:rsidP="00480747">
    <w:pPr>
      <w:pBdr>
        <w:bottom w:val="single" w:sz="12" w:space="8" w:color="auto"/>
      </w:pBdr>
      <w:tabs>
        <w:tab w:val="center" w:pos="4536"/>
        <w:tab w:val="right" w:pos="9072"/>
      </w:tabs>
      <w:spacing w:line="240" w:lineRule="auto"/>
      <w:rPr>
        <w:color w:val="00B050"/>
        <w:u w:val="single"/>
      </w:rPr>
    </w:pPr>
    <w:r w:rsidRPr="006E1C08">
      <w:rPr>
        <w:color w:val="00B050"/>
      </w:rPr>
      <w:t xml:space="preserve">                              </w:t>
    </w:r>
    <w:r>
      <w:rPr>
        <w:color w:val="00B050"/>
      </w:rPr>
      <w:t xml:space="preserve">       </w:t>
    </w:r>
    <w:r w:rsidRPr="006E1C08">
      <w:rPr>
        <w:color w:val="00B050"/>
      </w:rPr>
      <w:t xml:space="preserve">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480747" w:rsidRPr="00480747" w:rsidRDefault="00480747" w:rsidP="004807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5B3"/>
    <w:multiLevelType w:val="hybridMultilevel"/>
    <w:tmpl w:val="3B7461D0"/>
    <w:lvl w:ilvl="0" w:tplc="EF2ACFBC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6E63"/>
    <w:multiLevelType w:val="hybridMultilevel"/>
    <w:tmpl w:val="6C403C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6BC5"/>
    <w:multiLevelType w:val="multilevel"/>
    <w:tmpl w:val="38DA4A7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0D7FFD"/>
    <w:multiLevelType w:val="hybridMultilevel"/>
    <w:tmpl w:val="AF746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14C3A"/>
    <w:multiLevelType w:val="hybridMultilevel"/>
    <w:tmpl w:val="E94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373624"/>
    <w:multiLevelType w:val="hybridMultilevel"/>
    <w:tmpl w:val="9AA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C2866"/>
    <w:multiLevelType w:val="hybridMultilevel"/>
    <w:tmpl w:val="9FA640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9F90D4F"/>
    <w:multiLevelType w:val="hybridMultilevel"/>
    <w:tmpl w:val="96E448AA"/>
    <w:lvl w:ilvl="0" w:tplc="A472460E">
      <w:numFmt w:val="bullet"/>
      <w:lvlText w:val="-"/>
      <w:lvlJc w:val="left"/>
      <w:pPr>
        <w:ind w:left="1083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BB068BB"/>
    <w:multiLevelType w:val="hybridMultilevel"/>
    <w:tmpl w:val="887C7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5DA5"/>
    <w:multiLevelType w:val="hybridMultilevel"/>
    <w:tmpl w:val="8D965BA4"/>
    <w:lvl w:ilvl="0" w:tplc="0222269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C2C12"/>
    <w:multiLevelType w:val="hybridMultilevel"/>
    <w:tmpl w:val="751E9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0D0FBF"/>
    <w:multiLevelType w:val="hybridMultilevel"/>
    <w:tmpl w:val="89A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D6C67"/>
    <w:multiLevelType w:val="hybridMultilevel"/>
    <w:tmpl w:val="D376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2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6"/>
    <w:rsid w:val="00000662"/>
    <w:rsid w:val="00003633"/>
    <w:rsid w:val="0000599B"/>
    <w:rsid w:val="00013EBE"/>
    <w:rsid w:val="000144D4"/>
    <w:rsid w:val="00022E50"/>
    <w:rsid w:val="00043ED7"/>
    <w:rsid w:val="00067FCB"/>
    <w:rsid w:val="00070854"/>
    <w:rsid w:val="0007484A"/>
    <w:rsid w:val="00082ECD"/>
    <w:rsid w:val="00084230"/>
    <w:rsid w:val="0008429B"/>
    <w:rsid w:val="000B1CDD"/>
    <w:rsid w:val="000C2648"/>
    <w:rsid w:val="000D160F"/>
    <w:rsid w:val="000F2846"/>
    <w:rsid w:val="00110857"/>
    <w:rsid w:val="00134C2A"/>
    <w:rsid w:val="00142DD9"/>
    <w:rsid w:val="001439FB"/>
    <w:rsid w:val="001529BA"/>
    <w:rsid w:val="00156612"/>
    <w:rsid w:val="00173381"/>
    <w:rsid w:val="00174335"/>
    <w:rsid w:val="001A7CCE"/>
    <w:rsid w:val="001B03E8"/>
    <w:rsid w:val="001B1BD6"/>
    <w:rsid w:val="001B371C"/>
    <w:rsid w:val="001B53E4"/>
    <w:rsid w:val="001B729D"/>
    <w:rsid w:val="001C0429"/>
    <w:rsid w:val="001F07F4"/>
    <w:rsid w:val="00200342"/>
    <w:rsid w:val="0021000B"/>
    <w:rsid w:val="002156D1"/>
    <w:rsid w:val="0022049D"/>
    <w:rsid w:val="00231F12"/>
    <w:rsid w:val="0024350E"/>
    <w:rsid w:val="00246E39"/>
    <w:rsid w:val="002612BB"/>
    <w:rsid w:val="00276ECD"/>
    <w:rsid w:val="00282DC1"/>
    <w:rsid w:val="00284A8D"/>
    <w:rsid w:val="00290719"/>
    <w:rsid w:val="0029430E"/>
    <w:rsid w:val="00296902"/>
    <w:rsid w:val="002B56D5"/>
    <w:rsid w:val="002B614A"/>
    <w:rsid w:val="002B6A7F"/>
    <w:rsid w:val="002C251B"/>
    <w:rsid w:val="002C3AA4"/>
    <w:rsid w:val="002C46AF"/>
    <w:rsid w:val="002D5D2F"/>
    <w:rsid w:val="002D5EC5"/>
    <w:rsid w:val="002E732E"/>
    <w:rsid w:val="002E757A"/>
    <w:rsid w:val="002F186D"/>
    <w:rsid w:val="00310513"/>
    <w:rsid w:val="00323AC8"/>
    <w:rsid w:val="00337C5E"/>
    <w:rsid w:val="00343A37"/>
    <w:rsid w:val="00344043"/>
    <w:rsid w:val="00365A20"/>
    <w:rsid w:val="003741F9"/>
    <w:rsid w:val="00385A2E"/>
    <w:rsid w:val="00396547"/>
    <w:rsid w:val="003C0235"/>
    <w:rsid w:val="003C3E92"/>
    <w:rsid w:val="003C57EE"/>
    <w:rsid w:val="003D76EF"/>
    <w:rsid w:val="003E2457"/>
    <w:rsid w:val="003E3FDB"/>
    <w:rsid w:val="003F2075"/>
    <w:rsid w:val="00405285"/>
    <w:rsid w:val="00414E78"/>
    <w:rsid w:val="00426356"/>
    <w:rsid w:val="00430C46"/>
    <w:rsid w:val="004331D6"/>
    <w:rsid w:val="00443FDF"/>
    <w:rsid w:val="0044467E"/>
    <w:rsid w:val="0044679B"/>
    <w:rsid w:val="004655D9"/>
    <w:rsid w:val="0047183F"/>
    <w:rsid w:val="004766F8"/>
    <w:rsid w:val="00480747"/>
    <w:rsid w:val="00485A2D"/>
    <w:rsid w:val="00492272"/>
    <w:rsid w:val="004924F2"/>
    <w:rsid w:val="004A26E7"/>
    <w:rsid w:val="004A3636"/>
    <w:rsid w:val="004A7FB5"/>
    <w:rsid w:val="004B3788"/>
    <w:rsid w:val="004C1410"/>
    <w:rsid w:val="004D00CD"/>
    <w:rsid w:val="004D2F76"/>
    <w:rsid w:val="004E7DCA"/>
    <w:rsid w:val="004F540E"/>
    <w:rsid w:val="004F629A"/>
    <w:rsid w:val="005012B0"/>
    <w:rsid w:val="00502891"/>
    <w:rsid w:val="00506AF8"/>
    <w:rsid w:val="005402FB"/>
    <w:rsid w:val="00544041"/>
    <w:rsid w:val="005444E7"/>
    <w:rsid w:val="00551065"/>
    <w:rsid w:val="00555B4E"/>
    <w:rsid w:val="005709BA"/>
    <w:rsid w:val="00571022"/>
    <w:rsid w:val="00582981"/>
    <w:rsid w:val="00583D8D"/>
    <w:rsid w:val="00595C26"/>
    <w:rsid w:val="00597C4E"/>
    <w:rsid w:val="005A0E3C"/>
    <w:rsid w:val="005A32A0"/>
    <w:rsid w:val="005A4FFC"/>
    <w:rsid w:val="005A7BDF"/>
    <w:rsid w:val="005B395E"/>
    <w:rsid w:val="005B491C"/>
    <w:rsid w:val="005F498C"/>
    <w:rsid w:val="005F7AA2"/>
    <w:rsid w:val="00602C4A"/>
    <w:rsid w:val="006070A7"/>
    <w:rsid w:val="00623132"/>
    <w:rsid w:val="00624FA2"/>
    <w:rsid w:val="006325C1"/>
    <w:rsid w:val="00633E2A"/>
    <w:rsid w:val="00651D6D"/>
    <w:rsid w:val="00654B11"/>
    <w:rsid w:val="00655185"/>
    <w:rsid w:val="00657DC8"/>
    <w:rsid w:val="00662B55"/>
    <w:rsid w:val="00665164"/>
    <w:rsid w:val="006A6533"/>
    <w:rsid w:val="006B00B0"/>
    <w:rsid w:val="006B3F2F"/>
    <w:rsid w:val="006C66B5"/>
    <w:rsid w:val="006D1587"/>
    <w:rsid w:val="006D2C2E"/>
    <w:rsid w:val="006D38A7"/>
    <w:rsid w:val="006E4476"/>
    <w:rsid w:val="006E549E"/>
    <w:rsid w:val="006F26B3"/>
    <w:rsid w:val="006F47C6"/>
    <w:rsid w:val="006F5737"/>
    <w:rsid w:val="00712844"/>
    <w:rsid w:val="00723DF7"/>
    <w:rsid w:val="00727E15"/>
    <w:rsid w:val="007330B9"/>
    <w:rsid w:val="007374C0"/>
    <w:rsid w:val="00741067"/>
    <w:rsid w:val="0074236D"/>
    <w:rsid w:val="00754DCD"/>
    <w:rsid w:val="007B4DE3"/>
    <w:rsid w:val="007B7506"/>
    <w:rsid w:val="007D40AB"/>
    <w:rsid w:val="007D6738"/>
    <w:rsid w:val="007F293D"/>
    <w:rsid w:val="008014CD"/>
    <w:rsid w:val="008077ED"/>
    <w:rsid w:val="00815871"/>
    <w:rsid w:val="00834589"/>
    <w:rsid w:val="00841591"/>
    <w:rsid w:val="00861AA4"/>
    <w:rsid w:val="00871298"/>
    <w:rsid w:val="00885C16"/>
    <w:rsid w:val="00894E1F"/>
    <w:rsid w:val="008A44D3"/>
    <w:rsid w:val="008A7481"/>
    <w:rsid w:val="008A7752"/>
    <w:rsid w:val="008B318A"/>
    <w:rsid w:val="008B691A"/>
    <w:rsid w:val="008B7B1F"/>
    <w:rsid w:val="008C7779"/>
    <w:rsid w:val="008D6590"/>
    <w:rsid w:val="008F374C"/>
    <w:rsid w:val="009018B2"/>
    <w:rsid w:val="009046F2"/>
    <w:rsid w:val="00920F8F"/>
    <w:rsid w:val="00922D7D"/>
    <w:rsid w:val="0093797B"/>
    <w:rsid w:val="009458EA"/>
    <w:rsid w:val="009574E4"/>
    <w:rsid w:val="00965B9C"/>
    <w:rsid w:val="00966422"/>
    <w:rsid w:val="009B3368"/>
    <w:rsid w:val="009B4774"/>
    <w:rsid w:val="009C2149"/>
    <w:rsid w:val="009C7EB1"/>
    <w:rsid w:val="009D0784"/>
    <w:rsid w:val="009E0C41"/>
    <w:rsid w:val="009F1514"/>
    <w:rsid w:val="009F1B98"/>
    <w:rsid w:val="009F5D6D"/>
    <w:rsid w:val="00A04618"/>
    <w:rsid w:val="00A24BE8"/>
    <w:rsid w:val="00A2766D"/>
    <w:rsid w:val="00A30177"/>
    <w:rsid w:val="00A430EF"/>
    <w:rsid w:val="00A660EF"/>
    <w:rsid w:val="00A710EB"/>
    <w:rsid w:val="00A714B4"/>
    <w:rsid w:val="00A77275"/>
    <w:rsid w:val="00A81D84"/>
    <w:rsid w:val="00A9213A"/>
    <w:rsid w:val="00A95214"/>
    <w:rsid w:val="00A95DBE"/>
    <w:rsid w:val="00AA0AE5"/>
    <w:rsid w:val="00AA5753"/>
    <w:rsid w:val="00AB34F0"/>
    <w:rsid w:val="00AB617C"/>
    <w:rsid w:val="00AD5934"/>
    <w:rsid w:val="00AE067F"/>
    <w:rsid w:val="00AE605D"/>
    <w:rsid w:val="00B105C0"/>
    <w:rsid w:val="00B13B66"/>
    <w:rsid w:val="00B20F21"/>
    <w:rsid w:val="00B33255"/>
    <w:rsid w:val="00B43A0B"/>
    <w:rsid w:val="00B93EA0"/>
    <w:rsid w:val="00BB66CC"/>
    <w:rsid w:val="00BC03BA"/>
    <w:rsid w:val="00BC1699"/>
    <w:rsid w:val="00BC1843"/>
    <w:rsid w:val="00BD167A"/>
    <w:rsid w:val="00BF09F3"/>
    <w:rsid w:val="00BF248D"/>
    <w:rsid w:val="00BF3120"/>
    <w:rsid w:val="00C07573"/>
    <w:rsid w:val="00C16950"/>
    <w:rsid w:val="00C22ADB"/>
    <w:rsid w:val="00C30BFF"/>
    <w:rsid w:val="00C35CE4"/>
    <w:rsid w:val="00C36186"/>
    <w:rsid w:val="00C421BE"/>
    <w:rsid w:val="00C4378B"/>
    <w:rsid w:val="00C44714"/>
    <w:rsid w:val="00C50943"/>
    <w:rsid w:val="00C5339E"/>
    <w:rsid w:val="00C55A01"/>
    <w:rsid w:val="00C66E8F"/>
    <w:rsid w:val="00C74BF2"/>
    <w:rsid w:val="00C828F8"/>
    <w:rsid w:val="00C87E4D"/>
    <w:rsid w:val="00CB1601"/>
    <w:rsid w:val="00CD5B8B"/>
    <w:rsid w:val="00CD7152"/>
    <w:rsid w:val="00CE5958"/>
    <w:rsid w:val="00CF2129"/>
    <w:rsid w:val="00D150BF"/>
    <w:rsid w:val="00D26033"/>
    <w:rsid w:val="00D64B7F"/>
    <w:rsid w:val="00D714D5"/>
    <w:rsid w:val="00D76E28"/>
    <w:rsid w:val="00D81038"/>
    <w:rsid w:val="00D87F53"/>
    <w:rsid w:val="00D900B2"/>
    <w:rsid w:val="00D928E7"/>
    <w:rsid w:val="00D946EF"/>
    <w:rsid w:val="00DA0DDC"/>
    <w:rsid w:val="00DA7F20"/>
    <w:rsid w:val="00DB6ED1"/>
    <w:rsid w:val="00DE1897"/>
    <w:rsid w:val="00DF3388"/>
    <w:rsid w:val="00DF395E"/>
    <w:rsid w:val="00E0493C"/>
    <w:rsid w:val="00E04985"/>
    <w:rsid w:val="00E13DE0"/>
    <w:rsid w:val="00E159EB"/>
    <w:rsid w:val="00E44B67"/>
    <w:rsid w:val="00E47FF8"/>
    <w:rsid w:val="00E63691"/>
    <w:rsid w:val="00E661D9"/>
    <w:rsid w:val="00E66C81"/>
    <w:rsid w:val="00E70C07"/>
    <w:rsid w:val="00E71777"/>
    <w:rsid w:val="00E805FA"/>
    <w:rsid w:val="00E90849"/>
    <w:rsid w:val="00EA34A6"/>
    <w:rsid w:val="00EA44C7"/>
    <w:rsid w:val="00EA7EAA"/>
    <w:rsid w:val="00EB0C93"/>
    <w:rsid w:val="00EB628B"/>
    <w:rsid w:val="00EC687D"/>
    <w:rsid w:val="00ED3F40"/>
    <w:rsid w:val="00ED438E"/>
    <w:rsid w:val="00EE20F8"/>
    <w:rsid w:val="00EE653A"/>
    <w:rsid w:val="00F00682"/>
    <w:rsid w:val="00F00CF4"/>
    <w:rsid w:val="00F1094B"/>
    <w:rsid w:val="00F2216F"/>
    <w:rsid w:val="00F2593C"/>
    <w:rsid w:val="00F31821"/>
    <w:rsid w:val="00F31A96"/>
    <w:rsid w:val="00F42416"/>
    <w:rsid w:val="00F506BF"/>
    <w:rsid w:val="00F72FDD"/>
    <w:rsid w:val="00F737A0"/>
    <w:rsid w:val="00F90141"/>
    <w:rsid w:val="00F93052"/>
    <w:rsid w:val="00FA7E66"/>
    <w:rsid w:val="00FB4753"/>
    <w:rsid w:val="00FC72B5"/>
    <w:rsid w:val="00FD65EE"/>
    <w:rsid w:val="00FE0033"/>
    <w:rsid w:val="00FE3235"/>
    <w:rsid w:val="00FE6544"/>
    <w:rsid w:val="00FE74B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F4"/>
    <w:pPr>
      <w:suppressAutoHyphens/>
      <w:spacing w:before="100" w:after="100" w:line="360" w:lineRule="auto"/>
      <w:jc w:val="both"/>
    </w:pPr>
    <w:rPr>
      <w:rFonts w:ascii="Calibri" w:eastAsia="Times New Roman" w:hAnsi="Calibri" w:cs="Arial"/>
      <w:lang w:val="hr-HR" w:eastAsia="zh-CN"/>
    </w:rPr>
  </w:style>
  <w:style w:type="paragraph" w:styleId="Naslov1">
    <w:name w:val="heading 1"/>
    <w:basedOn w:val="Normal"/>
    <w:next w:val="Normal"/>
    <w:link w:val="Naslov1Char"/>
    <w:autoRedefine/>
    <w:qFormat/>
    <w:rsid w:val="009574E4"/>
    <w:pPr>
      <w:keepNext/>
      <w:pageBreakBefore/>
      <w:numPr>
        <w:numId w:val="1"/>
      </w:numPr>
      <w:tabs>
        <w:tab w:val="left" w:pos="567"/>
      </w:tabs>
      <w:spacing w:before="0" w:after="0"/>
      <w:outlineLvl w:val="0"/>
    </w:pPr>
    <w:rPr>
      <w:rFonts w:asciiTheme="minorHAnsi" w:eastAsiaTheme="majorEastAsia" w:hAnsiTheme="minorHAnsi" w:cstheme="minorHAnsi"/>
      <w:b/>
      <w:bCs/>
      <w:lang w:eastAsia="en-US"/>
    </w:rPr>
  </w:style>
  <w:style w:type="paragraph" w:styleId="Naslov2">
    <w:name w:val="heading 2"/>
    <w:basedOn w:val="Normal"/>
    <w:next w:val="Normal"/>
    <w:link w:val="Naslov2Char"/>
    <w:unhideWhenUsed/>
    <w:qFormat/>
    <w:rsid w:val="001F07F4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Theme="majorEastAsia" w:hAnsi="Cambria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1F07F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autoRedefine/>
    <w:unhideWhenUsed/>
    <w:qFormat/>
    <w:rsid w:val="001F07F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1F07F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1F07F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1F07F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nhideWhenUsed/>
    <w:qFormat/>
    <w:rsid w:val="001F07F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1F07F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74E4"/>
    <w:rPr>
      <w:rFonts w:eastAsiaTheme="majorEastAsia" w:cstheme="minorHAnsi"/>
      <w:b/>
      <w:bCs/>
      <w:lang w:val="hr-HR"/>
    </w:rPr>
  </w:style>
  <w:style w:type="character" w:customStyle="1" w:styleId="Naslov2Char">
    <w:name w:val="Naslov 2 Char"/>
    <w:basedOn w:val="Zadanifontodlomka"/>
    <w:link w:val="Naslov2"/>
    <w:rsid w:val="001F07F4"/>
    <w:rPr>
      <w:rFonts w:ascii="Cambria" w:eastAsiaTheme="majorEastAsia" w:hAnsi="Cambria" w:cstheme="majorBidi"/>
      <w:b/>
      <w:bCs/>
      <w:sz w:val="24"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rsid w:val="001F07F4"/>
    <w:rPr>
      <w:rFonts w:asciiTheme="majorHAnsi" w:eastAsiaTheme="majorEastAsia" w:hAnsiTheme="majorHAnsi" w:cstheme="majorBidi"/>
      <w:b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rsid w:val="001F07F4"/>
    <w:rPr>
      <w:rFonts w:asciiTheme="majorHAnsi" w:eastAsiaTheme="majorEastAsia" w:hAnsiTheme="majorHAnsi" w:cstheme="majorBidi"/>
      <w:b/>
      <w:bCs/>
      <w:i/>
      <w:iCs/>
      <w:color w:val="4F81BD" w:themeColor="accent1"/>
      <w:lang w:val="hr-HR" w:eastAsia="zh-CN"/>
    </w:rPr>
  </w:style>
  <w:style w:type="character" w:customStyle="1" w:styleId="Naslov5Char">
    <w:name w:val="Naslov 5 Char"/>
    <w:basedOn w:val="Zadanifontodlomka"/>
    <w:link w:val="Naslov5"/>
    <w:rsid w:val="001F07F4"/>
    <w:rPr>
      <w:rFonts w:asciiTheme="majorHAnsi" w:eastAsiaTheme="majorEastAsia" w:hAnsiTheme="majorHAnsi" w:cstheme="majorBidi"/>
      <w:color w:val="243F60" w:themeColor="accent1" w:themeShade="7F"/>
      <w:lang w:val="hr-HR" w:eastAsia="zh-CN"/>
    </w:rPr>
  </w:style>
  <w:style w:type="character" w:customStyle="1" w:styleId="Naslov6Char">
    <w:name w:val="Naslov 6 Char"/>
    <w:basedOn w:val="Zadanifontodlomka"/>
    <w:link w:val="Naslov6"/>
    <w:rsid w:val="001F07F4"/>
    <w:rPr>
      <w:rFonts w:asciiTheme="majorHAnsi" w:eastAsiaTheme="majorEastAsia" w:hAnsiTheme="majorHAnsi" w:cstheme="majorBidi"/>
      <w:i/>
      <w:iCs/>
      <w:color w:val="243F60" w:themeColor="accent1" w:themeShade="7F"/>
      <w:lang w:val="hr-HR" w:eastAsia="zh-CN"/>
    </w:rPr>
  </w:style>
  <w:style w:type="character" w:customStyle="1" w:styleId="Naslov7Char">
    <w:name w:val="Naslov 7 Char"/>
    <w:basedOn w:val="Zadanifontodlomka"/>
    <w:link w:val="Naslov7"/>
    <w:rsid w:val="001F07F4"/>
    <w:rPr>
      <w:rFonts w:asciiTheme="majorHAnsi" w:eastAsiaTheme="majorEastAsia" w:hAnsiTheme="majorHAnsi" w:cstheme="majorBidi"/>
      <w:i/>
      <w:iCs/>
      <w:color w:val="404040" w:themeColor="text1" w:themeTint="BF"/>
      <w:lang w:val="hr-HR" w:eastAsia="zh-CN"/>
    </w:rPr>
  </w:style>
  <w:style w:type="character" w:customStyle="1" w:styleId="Naslov8Char">
    <w:name w:val="Naslov 8 Char"/>
    <w:basedOn w:val="Zadanifontodlomka"/>
    <w:link w:val="Naslov8"/>
    <w:rsid w:val="001F07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rsid w:val="001F0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 w:eastAsia="zh-CN"/>
    </w:rPr>
  </w:style>
  <w:style w:type="table" w:styleId="Reetkatablice">
    <w:name w:val="Table Grid"/>
    <w:basedOn w:val="Obinatablica"/>
    <w:uiPriority w:val="59"/>
    <w:rsid w:val="001F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7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7F4"/>
    <w:rPr>
      <w:rFonts w:ascii="Calibri" w:eastAsia="Times New Roman" w:hAnsi="Calibri" w:cs="Arial"/>
      <w:lang w:val="hr-HR" w:eastAsia="zh-CN"/>
    </w:rPr>
  </w:style>
  <w:style w:type="paragraph" w:styleId="Podnoje">
    <w:name w:val="footer"/>
    <w:basedOn w:val="Normal"/>
    <w:link w:val="PodnojeChar"/>
    <w:unhideWhenUsed/>
    <w:rsid w:val="001F07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7F4"/>
    <w:rPr>
      <w:rFonts w:ascii="Calibri" w:eastAsia="Times New Roman" w:hAnsi="Calibri" w:cs="Arial"/>
      <w:lang w:val="hr-HR" w:eastAsia="zh-CN"/>
    </w:rPr>
  </w:style>
  <w:style w:type="character" w:styleId="Brojstranice">
    <w:name w:val="page number"/>
    <w:rsid w:val="001F07F4"/>
    <w:rPr>
      <w:rFonts w:cs="Calibri"/>
      <w:color w:val="365F91" w:themeColor="accent1" w:themeShade="BF"/>
      <w:sz w:val="18"/>
      <w:szCs w:val="18"/>
    </w:rPr>
  </w:style>
  <w:style w:type="paragraph" w:styleId="Sadraj1">
    <w:name w:val="toc 1"/>
    <w:basedOn w:val="Normal"/>
    <w:next w:val="Normal"/>
    <w:uiPriority w:val="39"/>
    <w:rsid w:val="001F07F4"/>
    <w:pPr>
      <w:spacing w:before="240" w:after="120"/>
      <w:jc w:val="left"/>
    </w:pPr>
    <w:rPr>
      <w:b/>
      <w:bCs/>
      <w:sz w:val="20"/>
      <w:szCs w:val="20"/>
    </w:rPr>
  </w:style>
  <w:style w:type="paragraph" w:styleId="Sadraj2">
    <w:name w:val="toc 2"/>
    <w:basedOn w:val="Normal"/>
    <w:next w:val="Normal"/>
    <w:uiPriority w:val="39"/>
    <w:rsid w:val="001F07F4"/>
    <w:pPr>
      <w:spacing w:before="120"/>
      <w:ind w:left="220"/>
      <w:jc w:val="left"/>
    </w:pPr>
    <w:rPr>
      <w:i/>
      <w:iCs/>
      <w:sz w:val="20"/>
      <w:szCs w:val="20"/>
    </w:rPr>
  </w:style>
  <w:style w:type="paragraph" w:styleId="Odlomakpopisa">
    <w:name w:val="List Paragraph"/>
    <w:basedOn w:val="Normal"/>
    <w:link w:val="OdlomakpopisaChar"/>
    <w:qFormat/>
    <w:rsid w:val="001F07F4"/>
    <w:pPr>
      <w:spacing w:before="60" w:after="60"/>
      <w:ind w:left="720"/>
    </w:pPr>
  </w:style>
  <w:style w:type="table" w:customStyle="1" w:styleId="Table3Deffects31">
    <w:name w:val="Table 3D effects 31"/>
    <w:basedOn w:val="Obinatablica"/>
    <w:next w:val="Tablicas3Defektima3"/>
    <w:rsid w:val="001F07F4"/>
    <w:pPr>
      <w:suppressAutoHyphens/>
      <w:spacing w:before="100" w:after="10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-isticanje21">
    <w:name w:val="Svijetla tablica rešetke 1 - isticanje 21"/>
    <w:basedOn w:val="Obinatablica"/>
    <w:uiPriority w:val="46"/>
    <w:rsid w:val="001F07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dlomakpopisaChar">
    <w:name w:val="Odlomak popisa Char"/>
    <w:link w:val="Odlomakpopisa"/>
    <w:locked/>
    <w:rsid w:val="001F07F4"/>
    <w:rPr>
      <w:rFonts w:ascii="Calibri" w:eastAsia="Times New Roman" w:hAnsi="Calibri" w:cs="Arial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1F07F4"/>
    <w:rPr>
      <w:color w:val="0000FF" w:themeColor="hyperlink"/>
      <w:u w:val="single"/>
    </w:rPr>
  </w:style>
  <w:style w:type="table" w:styleId="Tablicas3Defektima3">
    <w:name w:val="Table 3D effects 3"/>
    <w:basedOn w:val="Obinatablica"/>
    <w:uiPriority w:val="99"/>
    <w:semiHidden/>
    <w:unhideWhenUsed/>
    <w:rsid w:val="001F07F4"/>
    <w:pPr>
      <w:suppressAutoHyphens/>
      <w:spacing w:before="100" w:after="10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pisslike">
    <w:name w:val="caption"/>
    <w:basedOn w:val="Normal"/>
    <w:next w:val="Normal"/>
    <w:uiPriority w:val="35"/>
    <w:unhideWhenUsed/>
    <w:qFormat/>
    <w:rsid w:val="009F1B98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numbering" w:customStyle="1" w:styleId="ITT-List">
    <w:name w:val="ITT-List"/>
    <w:uiPriority w:val="99"/>
    <w:rsid w:val="00A95DBE"/>
    <w:pPr>
      <w:numPr>
        <w:numId w:val="13"/>
      </w:numPr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444E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444E7"/>
    <w:rPr>
      <w:color w:val="800080" w:themeColor="followed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8B7B1F"/>
    <w:pPr>
      <w:ind w:left="4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37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7A0"/>
    <w:rPr>
      <w:rFonts w:ascii="Segoe UI" w:eastAsia="Times New Roman" w:hAnsi="Segoe UI" w:cs="Segoe UI"/>
      <w:sz w:val="18"/>
      <w:szCs w:val="18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5710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10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1022"/>
    <w:rPr>
      <w:rFonts w:ascii="Calibri" w:eastAsia="Times New Roman" w:hAnsi="Calibri" w:cs="Arial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10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1022"/>
    <w:rPr>
      <w:rFonts w:ascii="Calibri" w:eastAsia="Times New Roman" w:hAnsi="Calibri" w:cs="Arial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lasje.h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lasjeos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A01E-E6C6-43B6-B14D-C846921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4899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2020-11-17T10:23:00Z</dcterms:created>
  <dcterms:modified xsi:type="dcterms:W3CDTF">2020-11-17T10:23:00Z</dcterms:modified>
</cp:coreProperties>
</file>